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81" w:rsidRPr="009964F6" w:rsidRDefault="00744981" w:rsidP="00156A56">
      <w:pPr>
        <w:spacing w:before="240" w:after="240"/>
        <w:jc w:val="center"/>
        <w:outlineLvl w:val="3"/>
        <w:rPr>
          <w:sz w:val="28"/>
          <w:szCs w:val="28"/>
        </w:rPr>
      </w:pPr>
      <w:r w:rsidRPr="009964F6">
        <w:rPr>
          <w:b/>
          <w:sz w:val="28"/>
          <w:szCs w:val="28"/>
        </w:rPr>
        <w:t xml:space="preserve">АУДИТОРСКОЕ </w:t>
      </w:r>
      <w:r>
        <w:rPr>
          <w:b/>
          <w:sz w:val="28"/>
          <w:szCs w:val="28"/>
        </w:rPr>
        <w:t>ЗАКЛЮЧЕНИЕ</w:t>
      </w:r>
    </w:p>
    <w:p w:rsidR="00744981" w:rsidRPr="009964F6" w:rsidRDefault="00744981" w:rsidP="00744981">
      <w:pPr>
        <w:jc w:val="center"/>
        <w:outlineLvl w:val="3"/>
        <w:rPr>
          <w:sz w:val="28"/>
          <w:szCs w:val="28"/>
        </w:rPr>
      </w:pPr>
    </w:p>
    <w:p w:rsidR="00744981" w:rsidRPr="00744981" w:rsidRDefault="00744981" w:rsidP="00744981">
      <w:pPr>
        <w:jc w:val="right"/>
        <w:outlineLvl w:val="3"/>
        <w:rPr>
          <w:szCs w:val="24"/>
        </w:rPr>
      </w:pPr>
      <w:r w:rsidRPr="00744981">
        <w:rPr>
          <w:szCs w:val="24"/>
        </w:rPr>
        <w:t>Акционерам акционерного общества «YYY»</w:t>
      </w:r>
    </w:p>
    <w:p w:rsidR="00744981" w:rsidRPr="00744981" w:rsidRDefault="00744981" w:rsidP="00156A56">
      <w:pPr>
        <w:spacing w:before="240" w:after="240"/>
        <w:jc w:val="center"/>
        <w:outlineLvl w:val="4"/>
        <w:rPr>
          <w:b/>
          <w:szCs w:val="24"/>
        </w:rPr>
      </w:pPr>
      <w:r w:rsidRPr="00744981">
        <w:rPr>
          <w:b/>
          <w:szCs w:val="24"/>
        </w:rPr>
        <w:t>Мнение</w:t>
      </w:r>
    </w:p>
    <w:p w:rsidR="00744981" w:rsidRPr="00744981" w:rsidRDefault="00744981" w:rsidP="00744981">
      <w:pPr>
        <w:jc w:val="both"/>
        <w:outlineLvl w:val="3"/>
        <w:rPr>
          <w:szCs w:val="24"/>
        </w:rPr>
      </w:pPr>
      <w:proofErr w:type="gramStart"/>
      <w:r w:rsidRPr="00744981">
        <w:rPr>
          <w:szCs w:val="24"/>
        </w:rPr>
        <w:t>Мы провели аудит прилагаемой годовой бухгалтерской отчетности акционерного общества «YYY» (</w:t>
      </w:r>
      <w:r w:rsidRPr="00744981">
        <w:rPr>
          <w:bCs/>
          <w:iCs/>
          <w:szCs w:val="24"/>
        </w:rPr>
        <w:t xml:space="preserve">ОГРН 8800000000000, дом </w:t>
      </w:r>
      <w:r w:rsidRPr="00744981">
        <w:rPr>
          <w:szCs w:val="24"/>
        </w:rPr>
        <w:t>220, улица Профсоюзная, Москва,</w:t>
      </w:r>
      <w:r w:rsidRPr="00744981">
        <w:rPr>
          <w:bCs/>
          <w:iCs/>
          <w:szCs w:val="24"/>
        </w:rPr>
        <w:t xml:space="preserve"> 115621</w:t>
      </w:r>
      <w:r w:rsidRPr="00744981">
        <w:rPr>
          <w:szCs w:val="24"/>
        </w:rPr>
        <w:t>), состоящей из бухгалтерского баланса по состоянию на 31 декабря 2016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2016 год, пояснений к</w:t>
      </w:r>
      <w:proofErr w:type="gramEnd"/>
      <w:r w:rsidRPr="00744981">
        <w:rPr>
          <w:szCs w:val="24"/>
        </w:rPr>
        <w:t xml:space="preserve"> бухгалтерскому балансу и отчету о финансовых результатах.</w:t>
      </w:r>
    </w:p>
    <w:p w:rsidR="00744981" w:rsidRPr="00744981" w:rsidRDefault="00744981" w:rsidP="00744981">
      <w:pPr>
        <w:spacing w:before="120" w:after="120"/>
        <w:jc w:val="both"/>
        <w:outlineLvl w:val="4"/>
        <w:rPr>
          <w:szCs w:val="24"/>
        </w:rPr>
      </w:pPr>
      <w:r w:rsidRPr="00744981">
        <w:rPr>
          <w:szCs w:val="24"/>
        </w:rPr>
        <w:t>По нашему мнению, прилагаемая годовая бухгалтерская отчетность отражает достоверно во всех существенных отношениях финансовое положение акционерного общества «YYY» по состоянию на 31 декабря 2016 года, финансовые результаты его деятельности и движение денежных средств за 2016 год в соответствии с правилами составления бухгалтерской отчетности, установленными в Российской Федерации.</w:t>
      </w:r>
    </w:p>
    <w:p w:rsidR="00744981" w:rsidRPr="00744981" w:rsidRDefault="00744981" w:rsidP="00156A56">
      <w:pPr>
        <w:spacing w:before="240" w:after="240"/>
        <w:jc w:val="center"/>
        <w:outlineLvl w:val="4"/>
        <w:rPr>
          <w:b/>
          <w:szCs w:val="24"/>
        </w:rPr>
      </w:pPr>
      <w:r w:rsidRPr="00744981">
        <w:rPr>
          <w:b/>
          <w:szCs w:val="24"/>
        </w:rPr>
        <w:t>Основание для выражения мнения</w:t>
      </w:r>
    </w:p>
    <w:p w:rsidR="00744981" w:rsidRPr="00744981" w:rsidRDefault="00744981" w:rsidP="00744981">
      <w:pPr>
        <w:shd w:val="clear" w:color="auto" w:fill="FFFFFF"/>
        <w:jc w:val="both"/>
        <w:rPr>
          <w:szCs w:val="24"/>
        </w:rPr>
      </w:pPr>
      <w:r w:rsidRPr="00744981">
        <w:rPr>
          <w:szCs w:val="24"/>
        </w:rPr>
        <w:t xml:space="preserve">Мы провели аудит в соответствии с Международными стандартами аудита (МСА). Наша ответственность в соответствии с этими стандартами  описана в разделе «Ответственность аудитора за аудит годовой бухгалтерской отчетности» настоящего заключения. Мы являемся независимыми по отношению к </w:t>
      </w:r>
      <w:proofErr w:type="spellStart"/>
      <w:r w:rsidRPr="00744981">
        <w:rPr>
          <w:szCs w:val="24"/>
        </w:rPr>
        <w:t>аудируемому</w:t>
      </w:r>
      <w:proofErr w:type="spellEnd"/>
      <w:r w:rsidRPr="00744981">
        <w:rPr>
          <w:szCs w:val="24"/>
        </w:rPr>
        <w:t xml:space="preserve"> лицу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rsidR="00744981" w:rsidRPr="00744981" w:rsidRDefault="00744981" w:rsidP="00156A56">
      <w:pPr>
        <w:spacing w:before="240"/>
        <w:ind w:firstLine="720"/>
        <w:jc w:val="center"/>
        <w:rPr>
          <w:b/>
          <w:color w:val="000000"/>
          <w:szCs w:val="24"/>
        </w:rPr>
      </w:pPr>
      <w:r w:rsidRPr="00744981">
        <w:rPr>
          <w:b/>
          <w:color w:val="000000"/>
          <w:szCs w:val="24"/>
        </w:rPr>
        <w:t>Ответственность руководства и членов совета директоров</w:t>
      </w:r>
    </w:p>
    <w:p w:rsidR="00744981" w:rsidRPr="00744981" w:rsidRDefault="00744981" w:rsidP="00156A56">
      <w:pPr>
        <w:spacing w:after="240"/>
        <w:jc w:val="center"/>
        <w:rPr>
          <w:b/>
          <w:color w:val="000000"/>
          <w:szCs w:val="24"/>
        </w:rPr>
      </w:pPr>
      <w:r>
        <w:rPr>
          <w:b/>
          <w:color w:val="000000"/>
          <w:szCs w:val="24"/>
        </w:rPr>
        <w:t xml:space="preserve">           </w:t>
      </w:r>
      <w:proofErr w:type="spellStart"/>
      <w:r w:rsidRPr="00744981">
        <w:rPr>
          <w:b/>
          <w:color w:val="000000"/>
          <w:szCs w:val="24"/>
        </w:rPr>
        <w:t>аудируемого</w:t>
      </w:r>
      <w:proofErr w:type="spellEnd"/>
      <w:r w:rsidRPr="00744981">
        <w:rPr>
          <w:b/>
          <w:color w:val="000000"/>
          <w:szCs w:val="24"/>
        </w:rPr>
        <w:t xml:space="preserve"> лица за годовую бухгалтерскую отчетность</w:t>
      </w:r>
    </w:p>
    <w:p w:rsidR="00744981" w:rsidRPr="00744981" w:rsidRDefault="00744981" w:rsidP="00744981">
      <w:pPr>
        <w:spacing w:before="120"/>
        <w:jc w:val="both"/>
        <w:rPr>
          <w:color w:val="000000"/>
          <w:szCs w:val="24"/>
        </w:rPr>
      </w:pPr>
      <w:proofErr w:type="gramStart"/>
      <w:r w:rsidRPr="00744981">
        <w:rPr>
          <w:color w:val="000000"/>
          <w:szCs w:val="24"/>
        </w:rPr>
        <w:t>Руководство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руководство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roofErr w:type="gramEnd"/>
    </w:p>
    <w:p w:rsidR="00744981" w:rsidRPr="00744981" w:rsidRDefault="00744981" w:rsidP="00744981">
      <w:pPr>
        <w:spacing w:before="120" w:after="120"/>
        <w:jc w:val="both"/>
        <w:rPr>
          <w:color w:val="000000"/>
          <w:szCs w:val="24"/>
        </w:rPr>
      </w:pPr>
      <w:r w:rsidRPr="00744981">
        <w:rPr>
          <w:color w:val="000000"/>
          <w:szCs w:val="24"/>
        </w:rPr>
        <w:t xml:space="preserve">При подготовке годовой бухгалтерской отчетности руководство несет ответственность за оценку способности </w:t>
      </w:r>
      <w:proofErr w:type="spellStart"/>
      <w:r w:rsidRPr="00744981">
        <w:rPr>
          <w:color w:val="000000"/>
          <w:szCs w:val="24"/>
        </w:rPr>
        <w:t>аудируемого</w:t>
      </w:r>
      <w:proofErr w:type="spellEnd"/>
      <w:r w:rsidRPr="00744981">
        <w:rPr>
          <w:color w:val="000000"/>
          <w:szCs w:val="24"/>
        </w:rPr>
        <w:t xml:space="preserve">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proofErr w:type="spellStart"/>
      <w:r w:rsidRPr="00744981">
        <w:rPr>
          <w:color w:val="000000"/>
          <w:szCs w:val="24"/>
        </w:rPr>
        <w:t>аудируемое</w:t>
      </w:r>
      <w:proofErr w:type="spellEnd"/>
      <w:r w:rsidRPr="00744981">
        <w:rPr>
          <w:color w:val="000000"/>
          <w:szCs w:val="24"/>
        </w:rPr>
        <w:t xml:space="preserve"> лицо, прекратить его деятельность или когда у него отсутствует какая-либо иная реальная альтернатива, кроме ликвидации или прекращения деятельности.</w:t>
      </w:r>
    </w:p>
    <w:p w:rsidR="00744981" w:rsidRDefault="00744981" w:rsidP="00744981">
      <w:pPr>
        <w:jc w:val="both"/>
        <w:rPr>
          <w:color w:val="000000"/>
          <w:szCs w:val="24"/>
        </w:rPr>
      </w:pPr>
      <w:r w:rsidRPr="00744981">
        <w:rPr>
          <w:color w:val="000000"/>
          <w:szCs w:val="24"/>
        </w:rPr>
        <w:lastRenderedPageBreak/>
        <w:t xml:space="preserve">Члены совета директоров несут ответственность за надзор за подготовкой годовой бухгалтерской отчетности </w:t>
      </w:r>
      <w:proofErr w:type="spellStart"/>
      <w:r w:rsidRPr="00744981">
        <w:rPr>
          <w:color w:val="000000"/>
          <w:szCs w:val="24"/>
        </w:rPr>
        <w:t>аудируемого</w:t>
      </w:r>
      <w:proofErr w:type="spellEnd"/>
      <w:r w:rsidRPr="00744981">
        <w:rPr>
          <w:color w:val="000000"/>
          <w:szCs w:val="24"/>
        </w:rPr>
        <w:t xml:space="preserve"> лица.</w:t>
      </w:r>
    </w:p>
    <w:p w:rsidR="00744981" w:rsidRPr="00744981" w:rsidRDefault="00744981" w:rsidP="00156A56">
      <w:pPr>
        <w:spacing w:before="240"/>
        <w:jc w:val="center"/>
        <w:rPr>
          <w:b/>
          <w:color w:val="000000"/>
          <w:szCs w:val="24"/>
        </w:rPr>
      </w:pPr>
      <w:r w:rsidRPr="00744981">
        <w:rPr>
          <w:b/>
          <w:color w:val="000000"/>
          <w:szCs w:val="24"/>
        </w:rPr>
        <w:t xml:space="preserve">Ответственность аудитора за аудит </w:t>
      </w:r>
    </w:p>
    <w:p w:rsidR="00744981" w:rsidRPr="00744981" w:rsidRDefault="00744981" w:rsidP="00156A56">
      <w:pPr>
        <w:spacing w:after="240"/>
        <w:jc w:val="center"/>
        <w:rPr>
          <w:b/>
          <w:color w:val="000000"/>
          <w:szCs w:val="24"/>
        </w:rPr>
      </w:pPr>
      <w:r w:rsidRPr="00744981">
        <w:rPr>
          <w:b/>
          <w:color w:val="000000"/>
          <w:szCs w:val="24"/>
        </w:rPr>
        <w:t>годовой бухгалтерской отчетности</w:t>
      </w:r>
    </w:p>
    <w:p w:rsidR="00744981" w:rsidRPr="00926F16" w:rsidRDefault="00744981" w:rsidP="00744981">
      <w:pPr>
        <w:jc w:val="both"/>
        <w:rPr>
          <w:szCs w:val="24"/>
        </w:rPr>
      </w:pPr>
      <w:r w:rsidRPr="00744981">
        <w:rPr>
          <w:szCs w:val="24"/>
        </w:rPr>
        <w:t xml:space="preserve">Наша цель </w:t>
      </w:r>
      <w:r w:rsidRPr="00926F16">
        <w:rPr>
          <w:szCs w:val="24"/>
        </w:rPr>
        <w:t>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w:t>
      </w:r>
      <w:proofErr w:type="gramStart"/>
      <w:r w:rsidRPr="00926F16">
        <w:rPr>
          <w:szCs w:val="24"/>
        </w:rPr>
        <w:t>ии ау</w:t>
      </w:r>
      <w:proofErr w:type="gramEnd"/>
      <w:r w:rsidRPr="00926F16">
        <w:rPr>
          <w:szCs w:val="24"/>
        </w:rPr>
        <w:t>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926F16">
        <w:rPr>
          <w:color w:val="000000"/>
          <w:szCs w:val="24"/>
        </w:rPr>
        <w:t xml:space="preserve"> МСА</w:t>
      </w:r>
      <w:r w:rsidRPr="00926F16">
        <w:rPr>
          <w:szCs w:val="24"/>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rsidR="00744981" w:rsidRPr="00926F16" w:rsidRDefault="00744981" w:rsidP="00744981">
      <w:pPr>
        <w:kinsoku w:val="0"/>
        <w:spacing w:before="120" w:after="120"/>
        <w:jc w:val="both"/>
        <w:rPr>
          <w:szCs w:val="24"/>
        </w:rPr>
      </w:pPr>
      <w:r w:rsidRPr="00926F16">
        <w:rPr>
          <w:szCs w:val="24"/>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rsidR="00744981" w:rsidRPr="00926F16" w:rsidRDefault="00744981" w:rsidP="00744981">
      <w:pPr>
        <w:widowControl w:val="0"/>
        <w:kinsoku w:val="0"/>
        <w:ind w:firstLine="709"/>
        <w:contextualSpacing/>
        <w:jc w:val="both"/>
        <w:rPr>
          <w:szCs w:val="24"/>
        </w:rPr>
      </w:pPr>
      <w:r w:rsidRPr="00926F16">
        <w:rPr>
          <w:szCs w:val="24"/>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w:t>
      </w:r>
      <w:proofErr w:type="spellStart"/>
      <w:r w:rsidRPr="00926F16">
        <w:rPr>
          <w:szCs w:val="24"/>
        </w:rPr>
        <w:t>необнаружения</w:t>
      </w:r>
      <w:proofErr w:type="spellEnd"/>
      <w:r w:rsidRPr="00926F16">
        <w:rPr>
          <w:szCs w:val="24"/>
        </w:rPr>
        <w:t xml:space="preserve"> существенного искажения в результате недобросовестных действий выше, чем риск </w:t>
      </w:r>
      <w:proofErr w:type="spellStart"/>
      <w:r w:rsidRPr="00926F16">
        <w:rPr>
          <w:szCs w:val="24"/>
        </w:rPr>
        <w:t>необнаружения</w:t>
      </w:r>
      <w:proofErr w:type="spellEnd"/>
      <w:r w:rsidRPr="00926F16">
        <w:rPr>
          <w:szCs w:val="24"/>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rsidR="00744981" w:rsidRPr="00926F16" w:rsidRDefault="00744981" w:rsidP="00926F16">
      <w:pPr>
        <w:widowControl w:val="0"/>
        <w:kinsoku w:val="0"/>
        <w:spacing w:before="120" w:after="120"/>
        <w:ind w:firstLine="709"/>
        <w:jc w:val="both"/>
        <w:rPr>
          <w:szCs w:val="24"/>
        </w:rPr>
      </w:pPr>
      <w:r w:rsidRPr="00926F16">
        <w:rPr>
          <w:szCs w:val="24"/>
        </w:rPr>
        <w:t xml:space="preserve">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w:t>
      </w:r>
      <w:proofErr w:type="spellStart"/>
      <w:r w:rsidRPr="00926F16">
        <w:rPr>
          <w:szCs w:val="24"/>
        </w:rPr>
        <w:t>аудируемого</w:t>
      </w:r>
      <w:proofErr w:type="spellEnd"/>
      <w:r w:rsidRPr="00926F16">
        <w:rPr>
          <w:szCs w:val="24"/>
        </w:rPr>
        <w:t xml:space="preserve"> лица;</w:t>
      </w:r>
    </w:p>
    <w:p w:rsidR="00744981" w:rsidRPr="00926F16" w:rsidRDefault="00744981" w:rsidP="00744981">
      <w:pPr>
        <w:widowControl w:val="0"/>
        <w:kinsoku w:val="0"/>
        <w:ind w:firstLine="709"/>
        <w:contextualSpacing/>
        <w:jc w:val="both"/>
        <w:rPr>
          <w:szCs w:val="24"/>
        </w:rPr>
      </w:pPr>
      <w:r w:rsidRPr="00926F16">
        <w:rPr>
          <w:szCs w:val="24"/>
        </w:rPr>
        <w:t xml:space="preserve">в) 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 </w:t>
      </w:r>
      <w:proofErr w:type="spellStart"/>
      <w:r w:rsidRPr="00926F16">
        <w:rPr>
          <w:szCs w:val="24"/>
        </w:rPr>
        <w:t>аудируемого</w:t>
      </w:r>
      <w:proofErr w:type="spellEnd"/>
      <w:r w:rsidRPr="00926F16">
        <w:rPr>
          <w:szCs w:val="24"/>
        </w:rPr>
        <w:t xml:space="preserve"> лица; </w:t>
      </w:r>
    </w:p>
    <w:p w:rsidR="00744981" w:rsidRPr="00926F16" w:rsidRDefault="00744981" w:rsidP="00926F16">
      <w:pPr>
        <w:widowControl w:val="0"/>
        <w:kinsoku w:val="0"/>
        <w:spacing w:before="120"/>
        <w:ind w:firstLine="709"/>
        <w:jc w:val="both"/>
        <w:rPr>
          <w:szCs w:val="24"/>
        </w:rPr>
      </w:pPr>
      <w:r w:rsidRPr="00926F16">
        <w:rPr>
          <w:szCs w:val="24"/>
        </w:rPr>
        <w:t xml:space="preserve">г) делаем вывод о правомерности применения руководством </w:t>
      </w:r>
      <w:proofErr w:type="spellStart"/>
      <w:r w:rsidRPr="00926F16">
        <w:rPr>
          <w:szCs w:val="24"/>
        </w:rPr>
        <w:t>аудируемого</w:t>
      </w:r>
      <w:proofErr w:type="spellEnd"/>
      <w:r w:rsidRPr="00926F16">
        <w:rPr>
          <w:szCs w:val="24"/>
        </w:rPr>
        <w:t xml:space="preserve">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926F16">
        <w:rPr>
          <w:szCs w:val="24"/>
        </w:rPr>
        <w:t>аудируемого</w:t>
      </w:r>
      <w:proofErr w:type="spellEnd"/>
      <w:r w:rsidRPr="00926F16">
        <w:rPr>
          <w:szCs w:val="24"/>
        </w:rPr>
        <w:t xml:space="preserve">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proofErr w:type="spellStart"/>
      <w:r w:rsidRPr="00926F16">
        <w:rPr>
          <w:szCs w:val="24"/>
        </w:rPr>
        <w:t>аудируемое</w:t>
      </w:r>
      <w:proofErr w:type="spellEnd"/>
      <w:r w:rsidRPr="00926F16">
        <w:rPr>
          <w:szCs w:val="24"/>
        </w:rPr>
        <w:t xml:space="preserve"> лицо утратит способность продолжать непрерывно свою деятельность;</w:t>
      </w:r>
    </w:p>
    <w:p w:rsidR="00744981" w:rsidRPr="00926F16" w:rsidRDefault="00744981" w:rsidP="00926F16">
      <w:pPr>
        <w:widowControl w:val="0"/>
        <w:kinsoku w:val="0"/>
        <w:spacing w:before="120"/>
        <w:ind w:firstLine="709"/>
        <w:jc w:val="both"/>
        <w:rPr>
          <w:i/>
          <w:szCs w:val="24"/>
        </w:rPr>
      </w:pPr>
      <w:proofErr w:type="spellStart"/>
      <w:r w:rsidRPr="00926F16">
        <w:rPr>
          <w:szCs w:val="24"/>
        </w:rPr>
        <w:t>д</w:t>
      </w:r>
      <w:proofErr w:type="spellEnd"/>
      <w:r w:rsidRPr="00926F16">
        <w:rPr>
          <w:szCs w:val="24"/>
        </w:rPr>
        <w:t xml:space="preserve">)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w:t>
      </w:r>
      <w:r w:rsidRPr="00926F16">
        <w:rPr>
          <w:szCs w:val="24"/>
        </w:rPr>
        <w:lastRenderedPageBreak/>
        <w:t>годовая бухгалтерская отчетность лежащие в ее основе операции и события так, чтобы было обеспечено их достоверное представление.</w:t>
      </w:r>
    </w:p>
    <w:p w:rsidR="00744981" w:rsidRPr="00926F16" w:rsidRDefault="00744981" w:rsidP="00926F16">
      <w:pPr>
        <w:kinsoku w:val="0"/>
        <w:spacing w:before="120"/>
        <w:jc w:val="both"/>
        <w:rPr>
          <w:szCs w:val="24"/>
        </w:rPr>
      </w:pPr>
      <w:r w:rsidRPr="00926F16">
        <w:rPr>
          <w:szCs w:val="24"/>
        </w:rPr>
        <w:t xml:space="preserve">Мы осуществляем информационное взаимодействие с [членами совета директоров] </w:t>
      </w:r>
      <w:proofErr w:type="spellStart"/>
      <w:r w:rsidRPr="00926F16">
        <w:rPr>
          <w:szCs w:val="24"/>
        </w:rPr>
        <w:t>аудируемого</w:t>
      </w:r>
      <w:proofErr w:type="spellEnd"/>
      <w:r w:rsidRPr="00926F16">
        <w:rPr>
          <w:szCs w:val="24"/>
        </w:rPr>
        <w:t xml:space="preserve">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rsidR="00744981" w:rsidRPr="00744981" w:rsidRDefault="00744981" w:rsidP="00744981">
      <w:pPr>
        <w:kinsoku w:val="0"/>
        <w:ind w:firstLine="720"/>
        <w:jc w:val="both"/>
        <w:rPr>
          <w:szCs w:val="24"/>
        </w:rPr>
      </w:pPr>
    </w:p>
    <w:p w:rsidR="00744981" w:rsidRPr="00744981" w:rsidRDefault="00744981" w:rsidP="00744981">
      <w:pPr>
        <w:kinsoku w:val="0"/>
        <w:spacing w:before="120" w:after="130"/>
        <w:jc w:val="both"/>
        <w:rPr>
          <w:szCs w:val="24"/>
        </w:rPr>
      </w:pPr>
    </w:p>
    <w:p w:rsidR="00744981" w:rsidRPr="00744981" w:rsidRDefault="00744981" w:rsidP="00744981">
      <w:pPr>
        <w:kinsoku w:val="0"/>
        <w:jc w:val="both"/>
        <w:rPr>
          <w:szCs w:val="24"/>
        </w:rPr>
      </w:pPr>
      <w:r w:rsidRPr="00744981">
        <w:rPr>
          <w:szCs w:val="24"/>
        </w:rPr>
        <w:t xml:space="preserve">Руководитель задания по аудиту, </w:t>
      </w:r>
    </w:p>
    <w:p w:rsidR="00744981" w:rsidRPr="00926F16" w:rsidRDefault="00744981" w:rsidP="00744981">
      <w:pPr>
        <w:kinsoku w:val="0"/>
        <w:jc w:val="both"/>
        <w:rPr>
          <w:szCs w:val="24"/>
        </w:rPr>
      </w:pPr>
      <w:r w:rsidRPr="00744981">
        <w:rPr>
          <w:szCs w:val="24"/>
        </w:rPr>
        <w:t xml:space="preserve">по </w:t>
      </w:r>
      <w:proofErr w:type="gramStart"/>
      <w:r w:rsidRPr="00744981">
        <w:rPr>
          <w:szCs w:val="24"/>
        </w:rPr>
        <w:t>результатам</w:t>
      </w:r>
      <w:proofErr w:type="gramEnd"/>
      <w:r w:rsidRPr="00744981">
        <w:rPr>
          <w:szCs w:val="24"/>
        </w:rPr>
        <w:t xml:space="preserve"> которого составлено </w:t>
      </w:r>
    </w:p>
    <w:p w:rsidR="00744981" w:rsidRPr="00926F16" w:rsidRDefault="00744981" w:rsidP="00744981">
      <w:pPr>
        <w:kinsoku w:val="0"/>
        <w:jc w:val="both"/>
        <w:rPr>
          <w:szCs w:val="24"/>
        </w:rPr>
      </w:pPr>
      <w:r w:rsidRPr="00926F16">
        <w:rPr>
          <w:szCs w:val="24"/>
        </w:rPr>
        <w:t>аудиторское заключение</w:t>
      </w:r>
      <w:r w:rsidRPr="00926F16">
        <w:rPr>
          <w:szCs w:val="24"/>
        </w:rPr>
        <w:tab/>
      </w:r>
      <w:r w:rsidRPr="00926F16">
        <w:rPr>
          <w:szCs w:val="24"/>
        </w:rPr>
        <w:tab/>
      </w:r>
      <w:r w:rsidRPr="00926F16">
        <w:rPr>
          <w:szCs w:val="24"/>
        </w:rPr>
        <w:tab/>
        <w:t xml:space="preserve">[подпись]           </w:t>
      </w:r>
      <w:r w:rsidR="00926F16" w:rsidRPr="00926F16">
        <w:rPr>
          <w:szCs w:val="24"/>
        </w:rPr>
        <w:t xml:space="preserve">             </w:t>
      </w:r>
      <w:r w:rsidRPr="00926F16">
        <w:rPr>
          <w:szCs w:val="24"/>
        </w:rPr>
        <w:t xml:space="preserve"> Инициалы, фамилия</w:t>
      </w:r>
    </w:p>
    <w:p w:rsidR="00744981" w:rsidRPr="00926F16" w:rsidRDefault="00744981" w:rsidP="00744981">
      <w:pPr>
        <w:kinsoku w:val="0"/>
        <w:jc w:val="both"/>
        <w:rPr>
          <w:szCs w:val="24"/>
        </w:rPr>
      </w:pPr>
    </w:p>
    <w:p w:rsidR="00744981" w:rsidRPr="00926F16" w:rsidRDefault="00744981" w:rsidP="00744981">
      <w:pPr>
        <w:rPr>
          <w:szCs w:val="24"/>
        </w:rPr>
      </w:pPr>
    </w:p>
    <w:p w:rsidR="00744981" w:rsidRPr="00926F16" w:rsidRDefault="00744981" w:rsidP="00744981">
      <w:pPr>
        <w:jc w:val="both"/>
        <w:rPr>
          <w:szCs w:val="24"/>
        </w:rPr>
      </w:pPr>
      <w:r w:rsidRPr="00926F16">
        <w:rPr>
          <w:szCs w:val="24"/>
        </w:rPr>
        <w:t xml:space="preserve">Аудиторская организация: </w:t>
      </w:r>
    </w:p>
    <w:p w:rsidR="00744981" w:rsidRPr="00926F16" w:rsidRDefault="00926F16" w:rsidP="00744981">
      <w:pPr>
        <w:jc w:val="both"/>
        <w:rPr>
          <w:szCs w:val="24"/>
        </w:rPr>
      </w:pPr>
      <w:r w:rsidRPr="00926F16">
        <w:rPr>
          <w:szCs w:val="24"/>
        </w:rPr>
        <w:t>ООО АА «Мониторинг»</w:t>
      </w:r>
    </w:p>
    <w:p w:rsidR="00744981" w:rsidRPr="00926F16" w:rsidRDefault="00744981" w:rsidP="00744981">
      <w:pPr>
        <w:jc w:val="both"/>
        <w:rPr>
          <w:szCs w:val="24"/>
        </w:rPr>
      </w:pPr>
      <w:r w:rsidRPr="00926F16">
        <w:rPr>
          <w:bCs/>
          <w:iCs/>
          <w:szCs w:val="24"/>
        </w:rPr>
        <w:t>ОГРН</w:t>
      </w:r>
      <w:r w:rsidR="00926F16" w:rsidRPr="00926F16">
        <w:rPr>
          <w:bCs/>
          <w:iCs/>
          <w:szCs w:val="24"/>
        </w:rPr>
        <w:t>: 1120280022048</w:t>
      </w:r>
      <w:r w:rsidRPr="00926F16">
        <w:rPr>
          <w:bCs/>
          <w:iCs/>
          <w:szCs w:val="24"/>
        </w:rPr>
        <w:t>,</w:t>
      </w:r>
      <w:r w:rsidRPr="00926F16">
        <w:rPr>
          <w:szCs w:val="24"/>
        </w:rPr>
        <w:t xml:space="preserve"> </w:t>
      </w:r>
    </w:p>
    <w:p w:rsidR="00926F16" w:rsidRPr="00926F16" w:rsidRDefault="00926F16" w:rsidP="00744981">
      <w:pPr>
        <w:jc w:val="both"/>
        <w:rPr>
          <w:szCs w:val="24"/>
        </w:rPr>
      </w:pPr>
      <w:r w:rsidRPr="00926F16">
        <w:rPr>
          <w:szCs w:val="24"/>
        </w:rPr>
        <w:t>450097, г. Уфа, ул. Районная, 116,</w:t>
      </w:r>
    </w:p>
    <w:p w:rsidR="00926F16" w:rsidRDefault="00926F16" w:rsidP="00744981">
      <w:pPr>
        <w:jc w:val="both"/>
        <w:rPr>
          <w:szCs w:val="24"/>
        </w:rPr>
      </w:pPr>
      <w:r w:rsidRPr="00926F16">
        <w:rPr>
          <w:szCs w:val="24"/>
        </w:rPr>
        <w:t xml:space="preserve">Член </w:t>
      </w:r>
      <w:proofErr w:type="spellStart"/>
      <w:r w:rsidRPr="00926F16">
        <w:rPr>
          <w:szCs w:val="24"/>
        </w:rPr>
        <w:t>само</w:t>
      </w:r>
      <w:r>
        <w:rPr>
          <w:szCs w:val="24"/>
        </w:rPr>
        <w:t>регулируемой</w:t>
      </w:r>
      <w:proofErr w:type="spellEnd"/>
      <w:r>
        <w:rPr>
          <w:szCs w:val="24"/>
        </w:rPr>
        <w:t xml:space="preserve"> организац</w:t>
      </w:r>
      <w:proofErr w:type="gramStart"/>
      <w:r>
        <w:rPr>
          <w:szCs w:val="24"/>
        </w:rPr>
        <w:t>ии ау</w:t>
      </w:r>
      <w:proofErr w:type="gramEnd"/>
      <w:r>
        <w:rPr>
          <w:szCs w:val="24"/>
        </w:rPr>
        <w:t>диторов</w:t>
      </w:r>
    </w:p>
    <w:p w:rsidR="00926F16" w:rsidRDefault="00926F16" w:rsidP="00744981">
      <w:pPr>
        <w:jc w:val="both"/>
        <w:rPr>
          <w:szCs w:val="24"/>
        </w:rPr>
      </w:pPr>
      <w:r>
        <w:rPr>
          <w:szCs w:val="24"/>
        </w:rPr>
        <w:t>Ассоциация «СОДРУЖЕСТВО»,</w:t>
      </w:r>
    </w:p>
    <w:p w:rsidR="00926F16" w:rsidRDefault="00926F16" w:rsidP="00744981">
      <w:pPr>
        <w:jc w:val="both"/>
        <w:rPr>
          <w:szCs w:val="24"/>
        </w:rPr>
      </w:pPr>
      <w:r>
        <w:rPr>
          <w:szCs w:val="24"/>
        </w:rPr>
        <w:t>ОРНЗ: 11606055816</w:t>
      </w:r>
    </w:p>
    <w:p w:rsidR="00744981" w:rsidRPr="00926F16" w:rsidRDefault="00744981" w:rsidP="00744981">
      <w:pPr>
        <w:rPr>
          <w:szCs w:val="24"/>
        </w:rPr>
      </w:pPr>
    </w:p>
    <w:p w:rsidR="00744981" w:rsidRDefault="00744981" w:rsidP="00744981">
      <w:pPr>
        <w:rPr>
          <w:szCs w:val="24"/>
        </w:rPr>
      </w:pPr>
      <w:r w:rsidRPr="00926F16">
        <w:rPr>
          <w:szCs w:val="24"/>
        </w:rPr>
        <w:t>«_____» _____________ 2017 года</w:t>
      </w:r>
    </w:p>
    <w:p w:rsidR="00406ED3" w:rsidRDefault="00406ED3" w:rsidP="00744981">
      <w:pPr>
        <w:rPr>
          <w:szCs w:val="24"/>
        </w:rPr>
      </w:pPr>
    </w:p>
    <w:p w:rsidR="00406ED3" w:rsidRDefault="00406ED3" w:rsidP="00744981">
      <w:pPr>
        <w:rPr>
          <w:szCs w:val="24"/>
        </w:rPr>
      </w:pPr>
    </w:p>
    <w:p w:rsidR="00406ED3" w:rsidRPr="00406ED3" w:rsidRDefault="00406ED3" w:rsidP="00406ED3">
      <w:pPr>
        <w:jc w:val="center"/>
        <w:rPr>
          <w:b/>
          <w:i/>
          <w:szCs w:val="24"/>
          <w:u w:val="single"/>
        </w:rPr>
      </w:pPr>
      <w:r w:rsidRPr="00406ED3">
        <w:rPr>
          <w:b/>
          <w:i/>
          <w:szCs w:val="24"/>
          <w:u w:val="single"/>
        </w:rPr>
        <w:t>Текст ниже – не является частью аудиторского заключения, не приводится в нем и не сопровождает его.</w:t>
      </w:r>
    </w:p>
    <w:p w:rsidR="00D82E47" w:rsidRDefault="00D82E47" w:rsidP="00744981">
      <w:pPr>
        <w:rPr>
          <w:szCs w:val="24"/>
        </w:rPr>
      </w:pPr>
    </w:p>
    <w:p w:rsidR="00D82E47" w:rsidRDefault="00D82E47" w:rsidP="00406ED3">
      <w:pPr>
        <w:jc w:val="both"/>
        <w:rPr>
          <w:b/>
          <w:i/>
          <w:szCs w:val="24"/>
        </w:rPr>
      </w:pPr>
      <w:r w:rsidRPr="00406ED3">
        <w:rPr>
          <w:b/>
          <w:i/>
          <w:szCs w:val="24"/>
        </w:rPr>
        <w:t>Данное Аудиторское заключение</w:t>
      </w:r>
      <w:r w:rsidR="00406ED3" w:rsidRPr="00406ED3">
        <w:rPr>
          <w:b/>
          <w:i/>
          <w:szCs w:val="24"/>
        </w:rPr>
        <w:t xml:space="preserve"> составляется аудиторской организацией при следующих обстоятельствах:</w:t>
      </w:r>
    </w:p>
    <w:p w:rsidR="00406ED3" w:rsidRPr="00406ED3" w:rsidRDefault="00406ED3" w:rsidP="00406ED3">
      <w:pPr>
        <w:pStyle w:val="af"/>
        <w:numPr>
          <w:ilvl w:val="0"/>
          <w:numId w:val="2"/>
        </w:numPr>
        <w:spacing w:before="120" w:after="120"/>
        <w:ind w:left="714" w:hanging="357"/>
        <w:jc w:val="both"/>
        <w:outlineLvl w:val="2"/>
        <w:rPr>
          <w:b/>
          <w:i/>
          <w:szCs w:val="24"/>
        </w:rPr>
      </w:pPr>
      <w:proofErr w:type="spellStart"/>
      <w:r w:rsidRPr="00406ED3">
        <w:rPr>
          <w:b/>
          <w:i/>
          <w:szCs w:val="24"/>
        </w:rPr>
        <w:t>аудируемое</w:t>
      </w:r>
      <w:proofErr w:type="spellEnd"/>
      <w:r w:rsidRPr="00406ED3">
        <w:rPr>
          <w:b/>
          <w:i/>
          <w:szCs w:val="24"/>
        </w:rPr>
        <w:t xml:space="preserve"> лицо не является организацией, ценные бумаги которой допущены к организованным торгам;</w:t>
      </w:r>
    </w:p>
    <w:p w:rsidR="00406ED3" w:rsidRPr="00406ED3" w:rsidRDefault="00406ED3" w:rsidP="00406ED3">
      <w:pPr>
        <w:pStyle w:val="af"/>
        <w:numPr>
          <w:ilvl w:val="0"/>
          <w:numId w:val="2"/>
        </w:numPr>
        <w:spacing w:before="120" w:after="120"/>
        <w:ind w:left="714" w:hanging="357"/>
        <w:jc w:val="both"/>
        <w:outlineLvl w:val="2"/>
        <w:rPr>
          <w:b/>
          <w:i/>
          <w:szCs w:val="24"/>
        </w:rPr>
      </w:pPr>
      <w:r w:rsidRPr="00406ED3">
        <w:rPr>
          <w:b/>
          <w:i/>
          <w:szCs w:val="24"/>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rsidR="00406ED3" w:rsidRPr="00406ED3" w:rsidRDefault="00406ED3" w:rsidP="00406ED3">
      <w:pPr>
        <w:pStyle w:val="af"/>
        <w:numPr>
          <w:ilvl w:val="0"/>
          <w:numId w:val="2"/>
        </w:numPr>
        <w:spacing w:before="120" w:after="120"/>
        <w:ind w:left="714" w:hanging="357"/>
        <w:jc w:val="both"/>
        <w:outlineLvl w:val="2"/>
        <w:rPr>
          <w:b/>
          <w:i/>
          <w:szCs w:val="24"/>
        </w:rPr>
      </w:pPr>
      <w:r w:rsidRPr="00406ED3">
        <w:rPr>
          <w:b/>
          <w:i/>
          <w:szCs w:val="24"/>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rsidR="00406ED3" w:rsidRPr="00406ED3" w:rsidRDefault="00406ED3" w:rsidP="00406ED3">
      <w:pPr>
        <w:pStyle w:val="af"/>
        <w:numPr>
          <w:ilvl w:val="0"/>
          <w:numId w:val="2"/>
        </w:numPr>
        <w:spacing w:before="120" w:after="120"/>
        <w:ind w:left="714" w:hanging="357"/>
        <w:jc w:val="both"/>
        <w:outlineLvl w:val="2"/>
        <w:rPr>
          <w:b/>
          <w:i/>
          <w:szCs w:val="24"/>
        </w:rPr>
      </w:pPr>
      <w:r w:rsidRPr="00406ED3">
        <w:rPr>
          <w:b/>
          <w:i/>
          <w:szCs w:val="24"/>
        </w:rPr>
        <w:t xml:space="preserve">годовая бухгалтерская отчетность составлена руководством </w:t>
      </w:r>
      <w:proofErr w:type="spellStart"/>
      <w:r w:rsidRPr="00406ED3">
        <w:rPr>
          <w:b/>
          <w:i/>
          <w:szCs w:val="24"/>
        </w:rPr>
        <w:t>аудируемого</w:t>
      </w:r>
      <w:proofErr w:type="spellEnd"/>
      <w:r w:rsidRPr="00406ED3">
        <w:rPr>
          <w:b/>
          <w:i/>
          <w:szCs w:val="24"/>
        </w:rPr>
        <w:t xml:space="preserve"> лица в соответствии с правилами составления бухгалтерской отчетности, установленными в Российской Федерации;</w:t>
      </w:r>
    </w:p>
    <w:p w:rsidR="00406ED3" w:rsidRPr="00406ED3" w:rsidRDefault="00406ED3" w:rsidP="00406ED3">
      <w:pPr>
        <w:pStyle w:val="af"/>
        <w:numPr>
          <w:ilvl w:val="0"/>
          <w:numId w:val="2"/>
        </w:numPr>
        <w:spacing w:before="120" w:after="120"/>
        <w:ind w:left="714" w:hanging="357"/>
        <w:jc w:val="both"/>
        <w:outlineLvl w:val="2"/>
        <w:rPr>
          <w:b/>
          <w:i/>
          <w:szCs w:val="24"/>
        </w:rPr>
      </w:pPr>
      <w:r w:rsidRPr="00406ED3">
        <w:rPr>
          <w:b/>
          <w:i/>
          <w:szCs w:val="24"/>
        </w:rPr>
        <w:t xml:space="preserve">лица, ответственные за надзор за составлением годовой бухгалтерской отчетности, не являются лицами, ответственными за корпоративное управление </w:t>
      </w:r>
      <w:proofErr w:type="spellStart"/>
      <w:r w:rsidRPr="00406ED3">
        <w:rPr>
          <w:b/>
          <w:i/>
          <w:szCs w:val="24"/>
        </w:rPr>
        <w:t>аудируемым</w:t>
      </w:r>
      <w:proofErr w:type="spellEnd"/>
      <w:r w:rsidRPr="00406ED3">
        <w:rPr>
          <w:b/>
          <w:i/>
          <w:szCs w:val="24"/>
        </w:rPr>
        <w:t xml:space="preserve"> лицом (члены совета директоров, наблюдательного совета, другие); </w:t>
      </w:r>
    </w:p>
    <w:p w:rsidR="00406ED3" w:rsidRPr="00406ED3" w:rsidRDefault="00406ED3" w:rsidP="00406ED3">
      <w:pPr>
        <w:pStyle w:val="af"/>
        <w:numPr>
          <w:ilvl w:val="0"/>
          <w:numId w:val="2"/>
        </w:numPr>
        <w:spacing w:before="120" w:after="120"/>
        <w:ind w:left="714" w:hanging="357"/>
        <w:jc w:val="both"/>
        <w:outlineLvl w:val="2"/>
        <w:rPr>
          <w:b/>
          <w:i/>
          <w:szCs w:val="24"/>
        </w:rPr>
      </w:pPr>
      <w:proofErr w:type="spellStart"/>
      <w:r w:rsidRPr="00406ED3">
        <w:rPr>
          <w:b/>
          <w:i/>
          <w:szCs w:val="24"/>
        </w:rPr>
        <w:t>аудируемое</w:t>
      </w:r>
      <w:proofErr w:type="spellEnd"/>
      <w:r w:rsidRPr="00406ED3">
        <w:rPr>
          <w:b/>
          <w:i/>
          <w:szCs w:val="24"/>
        </w:rPr>
        <w:t xml:space="preserve"> лицо не подготавливает  прочую информацию, определяемую согласно МСА 720 «Обязанности аудитора, относящиеся к прочей информации»;</w:t>
      </w:r>
    </w:p>
    <w:p w:rsidR="00406ED3" w:rsidRPr="00406ED3" w:rsidRDefault="00406ED3" w:rsidP="00406ED3">
      <w:pPr>
        <w:pStyle w:val="af"/>
        <w:numPr>
          <w:ilvl w:val="0"/>
          <w:numId w:val="2"/>
        </w:numPr>
        <w:spacing w:before="120" w:after="120"/>
        <w:ind w:left="714" w:hanging="357"/>
        <w:jc w:val="both"/>
        <w:outlineLvl w:val="2"/>
        <w:rPr>
          <w:b/>
          <w:i/>
          <w:szCs w:val="24"/>
        </w:rPr>
      </w:pPr>
      <w:r w:rsidRPr="00406ED3">
        <w:rPr>
          <w:b/>
          <w:i/>
          <w:szCs w:val="24"/>
        </w:rPr>
        <w:lastRenderedPageBreak/>
        <w:t xml:space="preserve">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406ED3">
        <w:rPr>
          <w:b/>
          <w:i/>
          <w:szCs w:val="24"/>
        </w:rPr>
        <w:t>аудируемого</w:t>
      </w:r>
      <w:proofErr w:type="spellEnd"/>
      <w:r w:rsidRPr="00406ED3">
        <w:rPr>
          <w:b/>
          <w:i/>
          <w:szCs w:val="24"/>
        </w:rPr>
        <w:t xml:space="preserve"> лица продолжать непрерывно свою деятельность, отсутствует.</w:t>
      </w:r>
    </w:p>
    <w:p w:rsidR="00A131D8" w:rsidRDefault="00A131D8" w:rsidP="00744981">
      <w:pPr>
        <w:jc w:val="center"/>
      </w:pPr>
    </w:p>
    <w:sectPr w:rsidR="00A131D8" w:rsidSect="00A131D8">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C2D" w:rsidRDefault="00C54C2D" w:rsidP="00744981">
      <w:r>
        <w:separator/>
      </w:r>
    </w:p>
  </w:endnote>
  <w:endnote w:type="continuationSeparator" w:id="0">
    <w:p w:rsidR="00C54C2D" w:rsidRDefault="00C54C2D" w:rsidP="007449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C2D" w:rsidRDefault="00C54C2D" w:rsidP="00744981">
      <w:r>
        <w:separator/>
      </w:r>
    </w:p>
  </w:footnote>
  <w:footnote w:type="continuationSeparator" w:id="0">
    <w:p w:rsidR="00C54C2D" w:rsidRDefault="00C54C2D" w:rsidP="00744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A56" w:rsidRPr="00156A56" w:rsidRDefault="00156A56" w:rsidP="00156A56">
    <w:pPr>
      <w:pStyle w:val="a9"/>
      <w:jc w:val="center"/>
      <w:rPr>
        <w:i/>
      </w:rPr>
    </w:pPr>
    <w:r w:rsidRPr="00156A56">
      <w:rPr>
        <w:i/>
      </w:rPr>
      <w:t>Образец Аудиторского Заключения по годовой бухгалтерской отчетности</w:t>
    </w:r>
  </w:p>
  <w:p w:rsidR="00406ED3" w:rsidRPr="00156A56" w:rsidRDefault="00156A56" w:rsidP="00156A56">
    <w:pPr>
      <w:pStyle w:val="a9"/>
      <w:jc w:val="center"/>
      <w:rPr>
        <w:i/>
      </w:rPr>
    </w:pPr>
    <w:proofErr w:type="gramStart"/>
    <w:r w:rsidRPr="00156A56">
      <w:rPr>
        <w:i/>
      </w:rPr>
      <w:t>составленной</w:t>
    </w:r>
    <w:proofErr w:type="gramEnd"/>
    <w:r w:rsidRPr="00156A56">
      <w:rPr>
        <w:i/>
      </w:rPr>
      <w:t xml:space="preserve"> по российским правилам (без ключевых вопросов аудита)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740"/>
    <w:multiLevelType w:val="hybridMultilevel"/>
    <w:tmpl w:val="B36CDAF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C3A6123"/>
    <w:multiLevelType w:val="hybridMultilevel"/>
    <w:tmpl w:val="7AA46C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44981"/>
    <w:rsid w:val="00002E16"/>
    <w:rsid w:val="00004057"/>
    <w:rsid w:val="0000525D"/>
    <w:rsid w:val="000055B7"/>
    <w:rsid w:val="00005D52"/>
    <w:rsid w:val="00007951"/>
    <w:rsid w:val="00014C76"/>
    <w:rsid w:val="000164C7"/>
    <w:rsid w:val="00016E07"/>
    <w:rsid w:val="00017903"/>
    <w:rsid w:val="00024A82"/>
    <w:rsid w:val="0002519C"/>
    <w:rsid w:val="00025670"/>
    <w:rsid w:val="00025674"/>
    <w:rsid w:val="00025AA7"/>
    <w:rsid w:val="00025D76"/>
    <w:rsid w:val="00025DD8"/>
    <w:rsid w:val="000269CB"/>
    <w:rsid w:val="00026BFC"/>
    <w:rsid w:val="000273C0"/>
    <w:rsid w:val="00027578"/>
    <w:rsid w:val="000300EE"/>
    <w:rsid w:val="00030B19"/>
    <w:rsid w:val="00031FCC"/>
    <w:rsid w:val="00032438"/>
    <w:rsid w:val="000326EA"/>
    <w:rsid w:val="00032973"/>
    <w:rsid w:val="000332B2"/>
    <w:rsid w:val="0003411C"/>
    <w:rsid w:val="000368A6"/>
    <w:rsid w:val="00036BFD"/>
    <w:rsid w:val="0003721A"/>
    <w:rsid w:val="000373D4"/>
    <w:rsid w:val="00037AC0"/>
    <w:rsid w:val="00037C18"/>
    <w:rsid w:val="00040AF8"/>
    <w:rsid w:val="0004171D"/>
    <w:rsid w:val="00042958"/>
    <w:rsid w:val="00042F12"/>
    <w:rsid w:val="000438D3"/>
    <w:rsid w:val="00043CF3"/>
    <w:rsid w:val="000504EE"/>
    <w:rsid w:val="00050773"/>
    <w:rsid w:val="00050A27"/>
    <w:rsid w:val="00050FFC"/>
    <w:rsid w:val="0005187E"/>
    <w:rsid w:val="00052A56"/>
    <w:rsid w:val="00055289"/>
    <w:rsid w:val="00055E3E"/>
    <w:rsid w:val="00055EA5"/>
    <w:rsid w:val="00057499"/>
    <w:rsid w:val="000575DA"/>
    <w:rsid w:val="00057F6C"/>
    <w:rsid w:val="0006256F"/>
    <w:rsid w:val="000625F6"/>
    <w:rsid w:val="000645F8"/>
    <w:rsid w:val="00065EF9"/>
    <w:rsid w:val="0006782D"/>
    <w:rsid w:val="00067E14"/>
    <w:rsid w:val="00071B66"/>
    <w:rsid w:val="00074E04"/>
    <w:rsid w:val="000755B2"/>
    <w:rsid w:val="000757B3"/>
    <w:rsid w:val="00075CE2"/>
    <w:rsid w:val="00076F56"/>
    <w:rsid w:val="0007710C"/>
    <w:rsid w:val="000805A0"/>
    <w:rsid w:val="000806EB"/>
    <w:rsid w:val="0008076C"/>
    <w:rsid w:val="00081616"/>
    <w:rsid w:val="00081698"/>
    <w:rsid w:val="00081BDE"/>
    <w:rsid w:val="000825A4"/>
    <w:rsid w:val="00082624"/>
    <w:rsid w:val="00082968"/>
    <w:rsid w:val="00082ADD"/>
    <w:rsid w:val="00083028"/>
    <w:rsid w:val="00083291"/>
    <w:rsid w:val="00084328"/>
    <w:rsid w:val="0008541B"/>
    <w:rsid w:val="000859AC"/>
    <w:rsid w:val="00085C82"/>
    <w:rsid w:val="000861E3"/>
    <w:rsid w:val="0008714C"/>
    <w:rsid w:val="00090363"/>
    <w:rsid w:val="00091A49"/>
    <w:rsid w:val="00092DF7"/>
    <w:rsid w:val="0009647C"/>
    <w:rsid w:val="0009661E"/>
    <w:rsid w:val="000968F7"/>
    <w:rsid w:val="000A1085"/>
    <w:rsid w:val="000A3525"/>
    <w:rsid w:val="000A56ED"/>
    <w:rsid w:val="000A58D3"/>
    <w:rsid w:val="000A6B1B"/>
    <w:rsid w:val="000B0E1E"/>
    <w:rsid w:val="000B15B6"/>
    <w:rsid w:val="000B23A3"/>
    <w:rsid w:val="000B270B"/>
    <w:rsid w:val="000B2FFE"/>
    <w:rsid w:val="000B389E"/>
    <w:rsid w:val="000B3F40"/>
    <w:rsid w:val="000B491E"/>
    <w:rsid w:val="000B5FE0"/>
    <w:rsid w:val="000B6692"/>
    <w:rsid w:val="000B671D"/>
    <w:rsid w:val="000B715F"/>
    <w:rsid w:val="000B7A90"/>
    <w:rsid w:val="000C0011"/>
    <w:rsid w:val="000C1F7A"/>
    <w:rsid w:val="000C2E47"/>
    <w:rsid w:val="000C408F"/>
    <w:rsid w:val="000C4640"/>
    <w:rsid w:val="000C490E"/>
    <w:rsid w:val="000C533A"/>
    <w:rsid w:val="000C663F"/>
    <w:rsid w:val="000C673F"/>
    <w:rsid w:val="000C6D68"/>
    <w:rsid w:val="000C74D6"/>
    <w:rsid w:val="000C77F1"/>
    <w:rsid w:val="000D0E22"/>
    <w:rsid w:val="000D12E3"/>
    <w:rsid w:val="000D1D17"/>
    <w:rsid w:val="000D20A5"/>
    <w:rsid w:val="000D20C4"/>
    <w:rsid w:val="000D21A1"/>
    <w:rsid w:val="000D22EA"/>
    <w:rsid w:val="000D2456"/>
    <w:rsid w:val="000D2A89"/>
    <w:rsid w:val="000D3663"/>
    <w:rsid w:val="000D3C2E"/>
    <w:rsid w:val="000D3FE2"/>
    <w:rsid w:val="000D47AE"/>
    <w:rsid w:val="000D4CD8"/>
    <w:rsid w:val="000D509F"/>
    <w:rsid w:val="000D678A"/>
    <w:rsid w:val="000D6FEB"/>
    <w:rsid w:val="000D784A"/>
    <w:rsid w:val="000E0F27"/>
    <w:rsid w:val="000E134B"/>
    <w:rsid w:val="000E3C2D"/>
    <w:rsid w:val="000E4175"/>
    <w:rsid w:val="000E4FC7"/>
    <w:rsid w:val="000E5B33"/>
    <w:rsid w:val="000E5D89"/>
    <w:rsid w:val="000E5EC8"/>
    <w:rsid w:val="000E78E9"/>
    <w:rsid w:val="000F0546"/>
    <w:rsid w:val="000F0923"/>
    <w:rsid w:val="000F0C98"/>
    <w:rsid w:val="000F0EB2"/>
    <w:rsid w:val="000F16DC"/>
    <w:rsid w:val="000F3E97"/>
    <w:rsid w:val="000F4E60"/>
    <w:rsid w:val="000F613D"/>
    <w:rsid w:val="000F780A"/>
    <w:rsid w:val="00100D66"/>
    <w:rsid w:val="00101D24"/>
    <w:rsid w:val="001020E2"/>
    <w:rsid w:val="001027C3"/>
    <w:rsid w:val="001029AD"/>
    <w:rsid w:val="00102C21"/>
    <w:rsid w:val="00102C95"/>
    <w:rsid w:val="00103D5F"/>
    <w:rsid w:val="001044DA"/>
    <w:rsid w:val="00104B63"/>
    <w:rsid w:val="001058AC"/>
    <w:rsid w:val="00106061"/>
    <w:rsid w:val="00106F93"/>
    <w:rsid w:val="001079CE"/>
    <w:rsid w:val="001116D9"/>
    <w:rsid w:val="0011172C"/>
    <w:rsid w:val="00112178"/>
    <w:rsid w:val="00113593"/>
    <w:rsid w:val="0011501B"/>
    <w:rsid w:val="00115239"/>
    <w:rsid w:val="001171BF"/>
    <w:rsid w:val="001210F9"/>
    <w:rsid w:val="00122E8E"/>
    <w:rsid w:val="0012398F"/>
    <w:rsid w:val="001240FA"/>
    <w:rsid w:val="001246C5"/>
    <w:rsid w:val="00124811"/>
    <w:rsid w:val="001250EB"/>
    <w:rsid w:val="001259AD"/>
    <w:rsid w:val="00125A61"/>
    <w:rsid w:val="00126396"/>
    <w:rsid w:val="00126C78"/>
    <w:rsid w:val="001303FB"/>
    <w:rsid w:val="00130E01"/>
    <w:rsid w:val="00130F25"/>
    <w:rsid w:val="00131F10"/>
    <w:rsid w:val="001337F8"/>
    <w:rsid w:val="001351B1"/>
    <w:rsid w:val="00135460"/>
    <w:rsid w:val="001355D6"/>
    <w:rsid w:val="00135B53"/>
    <w:rsid w:val="00136F19"/>
    <w:rsid w:val="00137A8D"/>
    <w:rsid w:val="00142FDC"/>
    <w:rsid w:val="00144C1A"/>
    <w:rsid w:val="00146064"/>
    <w:rsid w:val="0014738B"/>
    <w:rsid w:val="00147660"/>
    <w:rsid w:val="00151AD9"/>
    <w:rsid w:val="001528A1"/>
    <w:rsid w:val="00153EB2"/>
    <w:rsid w:val="00153F45"/>
    <w:rsid w:val="00154357"/>
    <w:rsid w:val="001544FB"/>
    <w:rsid w:val="00155049"/>
    <w:rsid w:val="001562FE"/>
    <w:rsid w:val="00156386"/>
    <w:rsid w:val="00156A56"/>
    <w:rsid w:val="0015720D"/>
    <w:rsid w:val="001613EC"/>
    <w:rsid w:val="001617BA"/>
    <w:rsid w:val="00161B90"/>
    <w:rsid w:val="00162141"/>
    <w:rsid w:val="0016242E"/>
    <w:rsid w:val="00162A4F"/>
    <w:rsid w:val="00164205"/>
    <w:rsid w:val="00164DE6"/>
    <w:rsid w:val="0016585A"/>
    <w:rsid w:val="001712E6"/>
    <w:rsid w:val="00171527"/>
    <w:rsid w:val="00172509"/>
    <w:rsid w:val="00173463"/>
    <w:rsid w:val="001751F7"/>
    <w:rsid w:val="001752CB"/>
    <w:rsid w:val="00175828"/>
    <w:rsid w:val="001758B0"/>
    <w:rsid w:val="00181B3F"/>
    <w:rsid w:val="00184634"/>
    <w:rsid w:val="00184E6D"/>
    <w:rsid w:val="001853B5"/>
    <w:rsid w:val="001877B5"/>
    <w:rsid w:val="001879CB"/>
    <w:rsid w:val="00187CF3"/>
    <w:rsid w:val="0019037A"/>
    <w:rsid w:val="00191AFC"/>
    <w:rsid w:val="00191E98"/>
    <w:rsid w:val="00191EB7"/>
    <w:rsid w:val="0019236B"/>
    <w:rsid w:val="0019360B"/>
    <w:rsid w:val="00195AD5"/>
    <w:rsid w:val="00196510"/>
    <w:rsid w:val="00196A40"/>
    <w:rsid w:val="00196ED0"/>
    <w:rsid w:val="001979B5"/>
    <w:rsid w:val="001A0035"/>
    <w:rsid w:val="001A2101"/>
    <w:rsid w:val="001A2238"/>
    <w:rsid w:val="001A25B0"/>
    <w:rsid w:val="001A3997"/>
    <w:rsid w:val="001A54F1"/>
    <w:rsid w:val="001A6968"/>
    <w:rsid w:val="001B2152"/>
    <w:rsid w:val="001B3B63"/>
    <w:rsid w:val="001B4326"/>
    <w:rsid w:val="001B43BF"/>
    <w:rsid w:val="001B5061"/>
    <w:rsid w:val="001B5369"/>
    <w:rsid w:val="001B540B"/>
    <w:rsid w:val="001B5E39"/>
    <w:rsid w:val="001B7A14"/>
    <w:rsid w:val="001C0121"/>
    <w:rsid w:val="001C117B"/>
    <w:rsid w:val="001C21F0"/>
    <w:rsid w:val="001C2714"/>
    <w:rsid w:val="001C3A1F"/>
    <w:rsid w:val="001C475C"/>
    <w:rsid w:val="001C5494"/>
    <w:rsid w:val="001C56FA"/>
    <w:rsid w:val="001C58C7"/>
    <w:rsid w:val="001C7805"/>
    <w:rsid w:val="001D0DF9"/>
    <w:rsid w:val="001D2683"/>
    <w:rsid w:val="001D6088"/>
    <w:rsid w:val="001D7356"/>
    <w:rsid w:val="001E01E9"/>
    <w:rsid w:val="001E0C4B"/>
    <w:rsid w:val="001E1CA1"/>
    <w:rsid w:val="001E3331"/>
    <w:rsid w:val="001E4BD2"/>
    <w:rsid w:val="001E73CC"/>
    <w:rsid w:val="001E75FD"/>
    <w:rsid w:val="001F030B"/>
    <w:rsid w:val="001F1B79"/>
    <w:rsid w:val="001F3BC1"/>
    <w:rsid w:val="001F43B2"/>
    <w:rsid w:val="001F62CF"/>
    <w:rsid w:val="001F6587"/>
    <w:rsid w:val="001F68E1"/>
    <w:rsid w:val="001F6EE3"/>
    <w:rsid w:val="00200632"/>
    <w:rsid w:val="00200EB7"/>
    <w:rsid w:val="00201DE5"/>
    <w:rsid w:val="002041ED"/>
    <w:rsid w:val="00204C59"/>
    <w:rsid w:val="00204C76"/>
    <w:rsid w:val="002056C1"/>
    <w:rsid w:val="00205F6C"/>
    <w:rsid w:val="0020718B"/>
    <w:rsid w:val="002074FF"/>
    <w:rsid w:val="00210052"/>
    <w:rsid w:val="00210834"/>
    <w:rsid w:val="00210ACB"/>
    <w:rsid w:val="00214460"/>
    <w:rsid w:val="00215427"/>
    <w:rsid w:val="00215B11"/>
    <w:rsid w:val="00216786"/>
    <w:rsid w:val="00216A46"/>
    <w:rsid w:val="00216B65"/>
    <w:rsid w:val="00217187"/>
    <w:rsid w:val="00217B42"/>
    <w:rsid w:val="00217CD5"/>
    <w:rsid w:val="0022143E"/>
    <w:rsid w:val="0022178F"/>
    <w:rsid w:val="00221985"/>
    <w:rsid w:val="00221C66"/>
    <w:rsid w:val="00222B88"/>
    <w:rsid w:val="00226947"/>
    <w:rsid w:val="00226AE5"/>
    <w:rsid w:val="0022738E"/>
    <w:rsid w:val="00227E23"/>
    <w:rsid w:val="00230DC9"/>
    <w:rsid w:val="00231CEA"/>
    <w:rsid w:val="0023213B"/>
    <w:rsid w:val="0023392F"/>
    <w:rsid w:val="0023763A"/>
    <w:rsid w:val="00237C54"/>
    <w:rsid w:val="00240994"/>
    <w:rsid w:val="00241C79"/>
    <w:rsid w:val="00241E91"/>
    <w:rsid w:val="00241EB6"/>
    <w:rsid w:val="0024258A"/>
    <w:rsid w:val="00244439"/>
    <w:rsid w:val="002448AD"/>
    <w:rsid w:val="00244D65"/>
    <w:rsid w:val="00245629"/>
    <w:rsid w:val="00245B3C"/>
    <w:rsid w:val="0024724D"/>
    <w:rsid w:val="002478C5"/>
    <w:rsid w:val="00247EC0"/>
    <w:rsid w:val="00250623"/>
    <w:rsid w:val="002506AB"/>
    <w:rsid w:val="002508EC"/>
    <w:rsid w:val="0025257F"/>
    <w:rsid w:val="002543C6"/>
    <w:rsid w:val="00254428"/>
    <w:rsid w:val="00254520"/>
    <w:rsid w:val="002546B2"/>
    <w:rsid w:val="00254D86"/>
    <w:rsid w:val="0025508B"/>
    <w:rsid w:val="00256334"/>
    <w:rsid w:val="0025713E"/>
    <w:rsid w:val="002571A4"/>
    <w:rsid w:val="00260392"/>
    <w:rsid w:val="00261DD0"/>
    <w:rsid w:val="00262274"/>
    <w:rsid w:val="0026483C"/>
    <w:rsid w:val="002654A7"/>
    <w:rsid w:val="00265768"/>
    <w:rsid w:val="0026752F"/>
    <w:rsid w:val="00270C22"/>
    <w:rsid w:val="002723B0"/>
    <w:rsid w:val="00272BCC"/>
    <w:rsid w:val="0027396D"/>
    <w:rsid w:val="00273C82"/>
    <w:rsid w:val="002744ED"/>
    <w:rsid w:val="00274B37"/>
    <w:rsid w:val="00275CEB"/>
    <w:rsid w:val="00276C2B"/>
    <w:rsid w:val="002771C0"/>
    <w:rsid w:val="00277D87"/>
    <w:rsid w:val="002817D3"/>
    <w:rsid w:val="00282765"/>
    <w:rsid w:val="00282AC8"/>
    <w:rsid w:val="002842F5"/>
    <w:rsid w:val="00284650"/>
    <w:rsid w:val="0028535B"/>
    <w:rsid w:val="00286F57"/>
    <w:rsid w:val="00286F7E"/>
    <w:rsid w:val="00287ACA"/>
    <w:rsid w:val="002904E2"/>
    <w:rsid w:val="00290C5A"/>
    <w:rsid w:val="00291D79"/>
    <w:rsid w:val="00293416"/>
    <w:rsid w:val="00293ABE"/>
    <w:rsid w:val="0029417E"/>
    <w:rsid w:val="00295EE0"/>
    <w:rsid w:val="00296AF4"/>
    <w:rsid w:val="00296F3E"/>
    <w:rsid w:val="002A0395"/>
    <w:rsid w:val="002A3769"/>
    <w:rsid w:val="002A377C"/>
    <w:rsid w:val="002A4566"/>
    <w:rsid w:val="002B04D0"/>
    <w:rsid w:val="002B412F"/>
    <w:rsid w:val="002B4C08"/>
    <w:rsid w:val="002B56B7"/>
    <w:rsid w:val="002B5826"/>
    <w:rsid w:val="002B6580"/>
    <w:rsid w:val="002B6B0E"/>
    <w:rsid w:val="002B7A74"/>
    <w:rsid w:val="002B7BED"/>
    <w:rsid w:val="002B7E28"/>
    <w:rsid w:val="002B7F97"/>
    <w:rsid w:val="002C1186"/>
    <w:rsid w:val="002C248A"/>
    <w:rsid w:val="002C2516"/>
    <w:rsid w:val="002C3DE8"/>
    <w:rsid w:val="002C5763"/>
    <w:rsid w:val="002C6017"/>
    <w:rsid w:val="002C6527"/>
    <w:rsid w:val="002D026E"/>
    <w:rsid w:val="002D1EEB"/>
    <w:rsid w:val="002D2DD5"/>
    <w:rsid w:val="002D3538"/>
    <w:rsid w:val="002D38B4"/>
    <w:rsid w:val="002D38B8"/>
    <w:rsid w:val="002D4F70"/>
    <w:rsid w:val="002D5D51"/>
    <w:rsid w:val="002D68B8"/>
    <w:rsid w:val="002D703C"/>
    <w:rsid w:val="002D78BA"/>
    <w:rsid w:val="002E1381"/>
    <w:rsid w:val="002E247D"/>
    <w:rsid w:val="002E29D8"/>
    <w:rsid w:val="002E35B9"/>
    <w:rsid w:val="002E3650"/>
    <w:rsid w:val="002E45C0"/>
    <w:rsid w:val="002E52D6"/>
    <w:rsid w:val="002E5ECA"/>
    <w:rsid w:val="002E68CB"/>
    <w:rsid w:val="002E6A4B"/>
    <w:rsid w:val="002F03A7"/>
    <w:rsid w:val="002F05B6"/>
    <w:rsid w:val="002F281F"/>
    <w:rsid w:val="002F38CC"/>
    <w:rsid w:val="002F444E"/>
    <w:rsid w:val="002F4FC6"/>
    <w:rsid w:val="002F6A68"/>
    <w:rsid w:val="00300408"/>
    <w:rsid w:val="00300C64"/>
    <w:rsid w:val="00302FD0"/>
    <w:rsid w:val="00303243"/>
    <w:rsid w:val="00303EE6"/>
    <w:rsid w:val="00304927"/>
    <w:rsid w:val="00304A4D"/>
    <w:rsid w:val="00305A07"/>
    <w:rsid w:val="003061B3"/>
    <w:rsid w:val="00310880"/>
    <w:rsid w:val="00311231"/>
    <w:rsid w:val="003120D0"/>
    <w:rsid w:val="00313E39"/>
    <w:rsid w:val="00314407"/>
    <w:rsid w:val="00314D7F"/>
    <w:rsid w:val="00314E04"/>
    <w:rsid w:val="00315404"/>
    <w:rsid w:val="00315517"/>
    <w:rsid w:val="0031617B"/>
    <w:rsid w:val="0031638F"/>
    <w:rsid w:val="0032081D"/>
    <w:rsid w:val="003244B6"/>
    <w:rsid w:val="00324F23"/>
    <w:rsid w:val="00325CA9"/>
    <w:rsid w:val="003262AD"/>
    <w:rsid w:val="00326BE0"/>
    <w:rsid w:val="00326DD6"/>
    <w:rsid w:val="00327691"/>
    <w:rsid w:val="00327F00"/>
    <w:rsid w:val="0033434B"/>
    <w:rsid w:val="00335068"/>
    <w:rsid w:val="00335424"/>
    <w:rsid w:val="00337470"/>
    <w:rsid w:val="00341A84"/>
    <w:rsid w:val="00342B36"/>
    <w:rsid w:val="00351604"/>
    <w:rsid w:val="0035264A"/>
    <w:rsid w:val="00354536"/>
    <w:rsid w:val="0035527B"/>
    <w:rsid w:val="00355652"/>
    <w:rsid w:val="0035637F"/>
    <w:rsid w:val="00356621"/>
    <w:rsid w:val="00356DC3"/>
    <w:rsid w:val="00356FD8"/>
    <w:rsid w:val="003571CD"/>
    <w:rsid w:val="00360A6A"/>
    <w:rsid w:val="00361506"/>
    <w:rsid w:val="00361B1E"/>
    <w:rsid w:val="00362022"/>
    <w:rsid w:val="00362076"/>
    <w:rsid w:val="003630EB"/>
    <w:rsid w:val="00363814"/>
    <w:rsid w:val="00363F9E"/>
    <w:rsid w:val="00364A5F"/>
    <w:rsid w:val="00364B9A"/>
    <w:rsid w:val="003664D9"/>
    <w:rsid w:val="003667AB"/>
    <w:rsid w:val="003676D3"/>
    <w:rsid w:val="00367B04"/>
    <w:rsid w:val="00370D4E"/>
    <w:rsid w:val="00371294"/>
    <w:rsid w:val="003745E5"/>
    <w:rsid w:val="003748B9"/>
    <w:rsid w:val="00374924"/>
    <w:rsid w:val="00374CE2"/>
    <w:rsid w:val="00374D04"/>
    <w:rsid w:val="00374DBD"/>
    <w:rsid w:val="00375C6A"/>
    <w:rsid w:val="00376127"/>
    <w:rsid w:val="00376292"/>
    <w:rsid w:val="003767D1"/>
    <w:rsid w:val="003770C1"/>
    <w:rsid w:val="00377C95"/>
    <w:rsid w:val="00380CFE"/>
    <w:rsid w:val="00381147"/>
    <w:rsid w:val="00381FCF"/>
    <w:rsid w:val="0038204E"/>
    <w:rsid w:val="003824BB"/>
    <w:rsid w:val="00382B38"/>
    <w:rsid w:val="00383B3D"/>
    <w:rsid w:val="00384CD5"/>
    <w:rsid w:val="003859B4"/>
    <w:rsid w:val="0038695B"/>
    <w:rsid w:val="00386996"/>
    <w:rsid w:val="00390213"/>
    <w:rsid w:val="00390B45"/>
    <w:rsid w:val="00390DBC"/>
    <w:rsid w:val="003915C1"/>
    <w:rsid w:val="003927C8"/>
    <w:rsid w:val="0039282B"/>
    <w:rsid w:val="00392CBC"/>
    <w:rsid w:val="00392E30"/>
    <w:rsid w:val="00393AC0"/>
    <w:rsid w:val="00393DCA"/>
    <w:rsid w:val="00393FF7"/>
    <w:rsid w:val="00395D30"/>
    <w:rsid w:val="0039665B"/>
    <w:rsid w:val="00396B31"/>
    <w:rsid w:val="003A0CFA"/>
    <w:rsid w:val="003A289E"/>
    <w:rsid w:val="003A35D8"/>
    <w:rsid w:val="003A3F7D"/>
    <w:rsid w:val="003A4FB6"/>
    <w:rsid w:val="003A6EDD"/>
    <w:rsid w:val="003A76FF"/>
    <w:rsid w:val="003A7EBB"/>
    <w:rsid w:val="003B2CEC"/>
    <w:rsid w:val="003B3037"/>
    <w:rsid w:val="003B4318"/>
    <w:rsid w:val="003B466E"/>
    <w:rsid w:val="003B63D3"/>
    <w:rsid w:val="003C0AE5"/>
    <w:rsid w:val="003C1622"/>
    <w:rsid w:val="003C246A"/>
    <w:rsid w:val="003C2515"/>
    <w:rsid w:val="003C2A0A"/>
    <w:rsid w:val="003C2D72"/>
    <w:rsid w:val="003C348C"/>
    <w:rsid w:val="003C35EA"/>
    <w:rsid w:val="003C3890"/>
    <w:rsid w:val="003C462F"/>
    <w:rsid w:val="003C4C09"/>
    <w:rsid w:val="003C4DB7"/>
    <w:rsid w:val="003C6623"/>
    <w:rsid w:val="003C78B0"/>
    <w:rsid w:val="003C78BD"/>
    <w:rsid w:val="003D0C89"/>
    <w:rsid w:val="003D0FD6"/>
    <w:rsid w:val="003D1101"/>
    <w:rsid w:val="003D1FBA"/>
    <w:rsid w:val="003D317B"/>
    <w:rsid w:val="003D3448"/>
    <w:rsid w:val="003D34AA"/>
    <w:rsid w:val="003D3D65"/>
    <w:rsid w:val="003D535D"/>
    <w:rsid w:val="003D643F"/>
    <w:rsid w:val="003D7002"/>
    <w:rsid w:val="003E027D"/>
    <w:rsid w:val="003E0660"/>
    <w:rsid w:val="003E1559"/>
    <w:rsid w:val="003E2961"/>
    <w:rsid w:val="003E2E64"/>
    <w:rsid w:val="003E40A6"/>
    <w:rsid w:val="003E512B"/>
    <w:rsid w:val="003E68BA"/>
    <w:rsid w:val="003F0B3D"/>
    <w:rsid w:val="003F0EAF"/>
    <w:rsid w:val="003F3201"/>
    <w:rsid w:val="003F32A3"/>
    <w:rsid w:val="003F386B"/>
    <w:rsid w:val="003F5DC0"/>
    <w:rsid w:val="003F6B33"/>
    <w:rsid w:val="003F70A6"/>
    <w:rsid w:val="003F7A6D"/>
    <w:rsid w:val="00400AC1"/>
    <w:rsid w:val="00401B76"/>
    <w:rsid w:val="00401DCD"/>
    <w:rsid w:val="00403440"/>
    <w:rsid w:val="00404599"/>
    <w:rsid w:val="004045F8"/>
    <w:rsid w:val="00406E0F"/>
    <w:rsid w:val="00406E32"/>
    <w:rsid w:val="00406ED3"/>
    <w:rsid w:val="00407382"/>
    <w:rsid w:val="004123A7"/>
    <w:rsid w:val="00412F60"/>
    <w:rsid w:val="00413A9C"/>
    <w:rsid w:val="004145EC"/>
    <w:rsid w:val="004154D5"/>
    <w:rsid w:val="004167C4"/>
    <w:rsid w:val="004201AB"/>
    <w:rsid w:val="00421326"/>
    <w:rsid w:val="004224A6"/>
    <w:rsid w:val="00422783"/>
    <w:rsid w:val="004236C9"/>
    <w:rsid w:val="00423DD8"/>
    <w:rsid w:val="00425F06"/>
    <w:rsid w:val="004362C2"/>
    <w:rsid w:val="004373DA"/>
    <w:rsid w:val="0043747F"/>
    <w:rsid w:val="0043764F"/>
    <w:rsid w:val="00440FEE"/>
    <w:rsid w:val="004410D1"/>
    <w:rsid w:val="0044111E"/>
    <w:rsid w:val="00441D82"/>
    <w:rsid w:val="00442D88"/>
    <w:rsid w:val="00443A6A"/>
    <w:rsid w:val="00444A7B"/>
    <w:rsid w:val="00445000"/>
    <w:rsid w:val="00447E97"/>
    <w:rsid w:val="00454769"/>
    <w:rsid w:val="00456335"/>
    <w:rsid w:val="00456D28"/>
    <w:rsid w:val="00456F79"/>
    <w:rsid w:val="004578C0"/>
    <w:rsid w:val="0046080D"/>
    <w:rsid w:val="00461797"/>
    <w:rsid w:val="004617E4"/>
    <w:rsid w:val="0046272A"/>
    <w:rsid w:val="00462811"/>
    <w:rsid w:val="00462F1E"/>
    <w:rsid w:val="004637EB"/>
    <w:rsid w:val="0046496F"/>
    <w:rsid w:val="004656BD"/>
    <w:rsid w:val="00466413"/>
    <w:rsid w:val="004706F6"/>
    <w:rsid w:val="00471066"/>
    <w:rsid w:val="00471B0D"/>
    <w:rsid w:val="004724A2"/>
    <w:rsid w:val="00473730"/>
    <w:rsid w:val="004754E4"/>
    <w:rsid w:val="0047706C"/>
    <w:rsid w:val="00477120"/>
    <w:rsid w:val="00477160"/>
    <w:rsid w:val="00481873"/>
    <w:rsid w:val="0048351C"/>
    <w:rsid w:val="004853FF"/>
    <w:rsid w:val="004867C5"/>
    <w:rsid w:val="004875D5"/>
    <w:rsid w:val="00490F62"/>
    <w:rsid w:val="004912B8"/>
    <w:rsid w:val="0049175E"/>
    <w:rsid w:val="00491806"/>
    <w:rsid w:val="004918D6"/>
    <w:rsid w:val="00491E61"/>
    <w:rsid w:val="00492800"/>
    <w:rsid w:val="00492DEB"/>
    <w:rsid w:val="00494A83"/>
    <w:rsid w:val="004952B4"/>
    <w:rsid w:val="00495BCC"/>
    <w:rsid w:val="00497DA2"/>
    <w:rsid w:val="004A03ED"/>
    <w:rsid w:val="004A2D12"/>
    <w:rsid w:val="004A2E42"/>
    <w:rsid w:val="004A3492"/>
    <w:rsid w:val="004A365B"/>
    <w:rsid w:val="004A37EB"/>
    <w:rsid w:val="004A3800"/>
    <w:rsid w:val="004A6635"/>
    <w:rsid w:val="004A705B"/>
    <w:rsid w:val="004B070E"/>
    <w:rsid w:val="004B0BF9"/>
    <w:rsid w:val="004B0DC3"/>
    <w:rsid w:val="004B17EB"/>
    <w:rsid w:val="004B1E77"/>
    <w:rsid w:val="004B4474"/>
    <w:rsid w:val="004B5040"/>
    <w:rsid w:val="004B50C0"/>
    <w:rsid w:val="004B54AA"/>
    <w:rsid w:val="004B627C"/>
    <w:rsid w:val="004B76AA"/>
    <w:rsid w:val="004B7D53"/>
    <w:rsid w:val="004B7E4D"/>
    <w:rsid w:val="004C019F"/>
    <w:rsid w:val="004C257D"/>
    <w:rsid w:val="004C2879"/>
    <w:rsid w:val="004C37BE"/>
    <w:rsid w:val="004C3E99"/>
    <w:rsid w:val="004C6FDC"/>
    <w:rsid w:val="004D1614"/>
    <w:rsid w:val="004D26DF"/>
    <w:rsid w:val="004D2C13"/>
    <w:rsid w:val="004D457C"/>
    <w:rsid w:val="004D5290"/>
    <w:rsid w:val="004D5577"/>
    <w:rsid w:val="004D67AE"/>
    <w:rsid w:val="004D783F"/>
    <w:rsid w:val="004D7B6C"/>
    <w:rsid w:val="004E1D76"/>
    <w:rsid w:val="004E23A8"/>
    <w:rsid w:val="004E36F4"/>
    <w:rsid w:val="004E39B7"/>
    <w:rsid w:val="004E586E"/>
    <w:rsid w:val="004E7E19"/>
    <w:rsid w:val="004F17EF"/>
    <w:rsid w:val="004F319D"/>
    <w:rsid w:val="004F34D1"/>
    <w:rsid w:val="004F4649"/>
    <w:rsid w:val="004F4749"/>
    <w:rsid w:val="004F4A8B"/>
    <w:rsid w:val="004F64EC"/>
    <w:rsid w:val="004F6774"/>
    <w:rsid w:val="004F6783"/>
    <w:rsid w:val="004F7E49"/>
    <w:rsid w:val="00502F84"/>
    <w:rsid w:val="00503C10"/>
    <w:rsid w:val="005040C3"/>
    <w:rsid w:val="0050547D"/>
    <w:rsid w:val="00510438"/>
    <w:rsid w:val="005107BB"/>
    <w:rsid w:val="005108FD"/>
    <w:rsid w:val="00512D32"/>
    <w:rsid w:val="00512D60"/>
    <w:rsid w:val="00513B8C"/>
    <w:rsid w:val="00513F41"/>
    <w:rsid w:val="00514506"/>
    <w:rsid w:val="00514884"/>
    <w:rsid w:val="00514B9A"/>
    <w:rsid w:val="005150D2"/>
    <w:rsid w:val="005159AE"/>
    <w:rsid w:val="0051714C"/>
    <w:rsid w:val="005227FE"/>
    <w:rsid w:val="00523462"/>
    <w:rsid w:val="00524718"/>
    <w:rsid w:val="005256C4"/>
    <w:rsid w:val="00525A08"/>
    <w:rsid w:val="00525BC1"/>
    <w:rsid w:val="00527733"/>
    <w:rsid w:val="00530894"/>
    <w:rsid w:val="00532186"/>
    <w:rsid w:val="00532C9F"/>
    <w:rsid w:val="005354DC"/>
    <w:rsid w:val="00535773"/>
    <w:rsid w:val="00535A51"/>
    <w:rsid w:val="00536F26"/>
    <w:rsid w:val="00541A7B"/>
    <w:rsid w:val="00542621"/>
    <w:rsid w:val="00543135"/>
    <w:rsid w:val="005443A8"/>
    <w:rsid w:val="0054560E"/>
    <w:rsid w:val="005462E2"/>
    <w:rsid w:val="005465F9"/>
    <w:rsid w:val="00550094"/>
    <w:rsid w:val="00550804"/>
    <w:rsid w:val="005515F2"/>
    <w:rsid w:val="00551BE6"/>
    <w:rsid w:val="00551E9D"/>
    <w:rsid w:val="00552B9E"/>
    <w:rsid w:val="00553C5D"/>
    <w:rsid w:val="00554EE6"/>
    <w:rsid w:val="005553D6"/>
    <w:rsid w:val="00560654"/>
    <w:rsid w:val="005616EE"/>
    <w:rsid w:val="00561B72"/>
    <w:rsid w:val="00562289"/>
    <w:rsid w:val="00563104"/>
    <w:rsid w:val="0056489E"/>
    <w:rsid w:val="005650C7"/>
    <w:rsid w:val="00565646"/>
    <w:rsid w:val="005656E8"/>
    <w:rsid w:val="00565C63"/>
    <w:rsid w:val="00566197"/>
    <w:rsid w:val="005665F9"/>
    <w:rsid w:val="005679EF"/>
    <w:rsid w:val="0057036C"/>
    <w:rsid w:val="00570B74"/>
    <w:rsid w:val="00571165"/>
    <w:rsid w:val="00572CEC"/>
    <w:rsid w:val="005761FE"/>
    <w:rsid w:val="005769AA"/>
    <w:rsid w:val="0058064B"/>
    <w:rsid w:val="00580EEA"/>
    <w:rsid w:val="00580FAA"/>
    <w:rsid w:val="00581FC0"/>
    <w:rsid w:val="00582A86"/>
    <w:rsid w:val="00584AEF"/>
    <w:rsid w:val="00584F86"/>
    <w:rsid w:val="00585AD0"/>
    <w:rsid w:val="00586858"/>
    <w:rsid w:val="00587BEF"/>
    <w:rsid w:val="00590C11"/>
    <w:rsid w:val="0059344B"/>
    <w:rsid w:val="00593C27"/>
    <w:rsid w:val="005946C8"/>
    <w:rsid w:val="00594DD0"/>
    <w:rsid w:val="00595E97"/>
    <w:rsid w:val="00595F37"/>
    <w:rsid w:val="005971C8"/>
    <w:rsid w:val="005A004F"/>
    <w:rsid w:val="005A01D0"/>
    <w:rsid w:val="005A2565"/>
    <w:rsid w:val="005A3361"/>
    <w:rsid w:val="005A379E"/>
    <w:rsid w:val="005A3AD0"/>
    <w:rsid w:val="005A3D90"/>
    <w:rsid w:val="005A4858"/>
    <w:rsid w:val="005A5095"/>
    <w:rsid w:val="005A5AFA"/>
    <w:rsid w:val="005A62E0"/>
    <w:rsid w:val="005A6740"/>
    <w:rsid w:val="005A6971"/>
    <w:rsid w:val="005A7038"/>
    <w:rsid w:val="005B02CE"/>
    <w:rsid w:val="005B0A64"/>
    <w:rsid w:val="005B1FBC"/>
    <w:rsid w:val="005B451A"/>
    <w:rsid w:val="005B4AF9"/>
    <w:rsid w:val="005B5B83"/>
    <w:rsid w:val="005B6BC6"/>
    <w:rsid w:val="005B7431"/>
    <w:rsid w:val="005C03EC"/>
    <w:rsid w:val="005C0FDF"/>
    <w:rsid w:val="005C11F1"/>
    <w:rsid w:val="005C130D"/>
    <w:rsid w:val="005C3630"/>
    <w:rsid w:val="005C3FDC"/>
    <w:rsid w:val="005C4F83"/>
    <w:rsid w:val="005C68FE"/>
    <w:rsid w:val="005C76CC"/>
    <w:rsid w:val="005C7F78"/>
    <w:rsid w:val="005D1AE6"/>
    <w:rsid w:val="005D2739"/>
    <w:rsid w:val="005D33BD"/>
    <w:rsid w:val="005D34FF"/>
    <w:rsid w:val="005D3776"/>
    <w:rsid w:val="005D4FCE"/>
    <w:rsid w:val="005D578F"/>
    <w:rsid w:val="005D5B0B"/>
    <w:rsid w:val="005D6CD7"/>
    <w:rsid w:val="005E00A2"/>
    <w:rsid w:val="005E1DB9"/>
    <w:rsid w:val="005E3259"/>
    <w:rsid w:val="005E402F"/>
    <w:rsid w:val="005E436E"/>
    <w:rsid w:val="005E4554"/>
    <w:rsid w:val="005F004F"/>
    <w:rsid w:val="005F17BA"/>
    <w:rsid w:val="005F2226"/>
    <w:rsid w:val="005F24DA"/>
    <w:rsid w:val="005F3E4D"/>
    <w:rsid w:val="005F47B7"/>
    <w:rsid w:val="005F581E"/>
    <w:rsid w:val="005F7067"/>
    <w:rsid w:val="00600785"/>
    <w:rsid w:val="006021DF"/>
    <w:rsid w:val="00602369"/>
    <w:rsid w:val="00605410"/>
    <w:rsid w:val="00607E48"/>
    <w:rsid w:val="00607FFB"/>
    <w:rsid w:val="006127FB"/>
    <w:rsid w:val="006131CA"/>
    <w:rsid w:val="00613991"/>
    <w:rsid w:val="006148E8"/>
    <w:rsid w:val="00615CDB"/>
    <w:rsid w:val="00615EFC"/>
    <w:rsid w:val="0061617A"/>
    <w:rsid w:val="00617042"/>
    <w:rsid w:val="00617CE0"/>
    <w:rsid w:val="00617E96"/>
    <w:rsid w:val="00617ED9"/>
    <w:rsid w:val="006209BA"/>
    <w:rsid w:val="00621CAC"/>
    <w:rsid w:val="00622B85"/>
    <w:rsid w:val="00622C59"/>
    <w:rsid w:val="00622DA0"/>
    <w:rsid w:val="00623606"/>
    <w:rsid w:val="00623B95"/>
    <w:rsid w:val="00624801"/>
    <w:rsid w:val="00624E51"/>
    <w:rsid w:val="00626365"/>
    <w:rsid w:val="00627348"/>
    <w:rsid w:val="0063060F"/>
    <w:rsid w:val="00630DE4"/>
    <w:rsid w:val="00631496"/>
    <w:rsid w:val="006346A7"/>
    <w:rsid w:val="00635D94"/>
    <w:rsid w:val="00635F73"/>
    <w:rsid w:val="00636BBD"/>
    <w:rsid w:val="006379C6"/>
    <w:rsid w:val="00637CE4"/>
    <w:rsid w:val="006401B2"/>
    <w:rsid w:val="0064044C"/>
    <w:rsid w:val="006420EC"/>
    <w:rsid w:val="0064325A"/>
    <w:rsid w:val="00643F31"/>
    <w:rsid w:val="0064418E"/>
    <w:rsid w:val="006446FB"/>
    <w:rsid w:val="00645BF3"/>
    <w:rsid w:val="00645FE5"/>
    <w:rsid w:val="00646DD4"/>
    <w:rsid w:val="00647061"/>
    <w:rsid w:val="006531F6"/>
    <w:rsid w:val="006534B8"/>
    <w:rsid w:val="00654D0D"/>
    <w:rsid w:val="006559C0"/>
    <w:rsid w:val="00660E85"/>
    <w:rsid w:val="0066172C"/>
    <w:rsid w:val="00661937"/>
    <w:rsid w:val="00661B84"/>
    <w:rsid w:val="006625E8"/>
    <w:rsid w:val="006634A1"/>
    <w:rsid w:val="00664393"/>
    <w:rsid w:val="006650E3"/>
    <w:rsid w:val="006658E1"/>
    <w:rsid w:val="00665D6D"/>
    <w:rsid w:val="006663D3"/>
    <w:rsid w:val="006671B0"/>
    <w:rsid w:val="00667775"/>
    <w:rsid w:val="006679FF"/>
    <w:rsid w:val="00667B99"/>
    <w:rsid w:val="00671B4D"/>
    <w:rsid w:val="00671E5B"/>
    <w:rsid w:val="006725BC"/>
    <w:rsid w:val="0067309C"/>
    <w:rsid w:val="00673394"/>
    <w:rsid w:val="00673936"/>
    <w:rsid w:val="00674839"/>
    <w:rsid w:val="00674AED"/>
    <w:rsid w:val="006751D8"/>
    <w:rsid w:val="00675EDF"/>
    <w:rsid w:val="0067676A"/>
    <w:rsid w:val="0068069E"/>
    <w:rsid w:val="00681036"/>
    <w:rsid w:val="00682CF1"/>
    <w:rsid w:val="00682F8B"/>
    <w:rsid w:val="006846F9"/>
    <w:rsid w:val="00684A6D"/>
    <w:rsid w:val="0068538D"/>
    <w:rsid w:val="0068551C"/>
    <w:rsid w:val="0068603E"/>
    <w:rsid w:val="00687D0B"/>
    <w:rsid w:val="006901EA"/>
    <w:rsid w:val="006907C9"/>
    <w:rsid w:val="00691236"/>
    <w:rsid w:val="0069195A"/>
    <w:rsid w:val="00692F2A"/>
    <w:rsid w:val="00693883"/>
    <w:rsid w:val="00693DF3"/>
    <w:rsid w:val="00694311"/>
    <w:rsid w:val="00694BE3"/>
    <w:rsid w:val="00695C0A"/>
    <w:rsid w:val="00695E78"/>
    <w:rsid w:val="006A00A2"/>
    <w:rsid w:val="006A0557"/>
    <w:rsid w:val="006A0EBB"/>
    <w:rsid w:val="006A1923"/>
    <w:rsid w:val="006A31B2"/>
    <w:rsid w:val="006A3BE3"/>
    <w:rsid w:val="006A65A1"/>
    <w:rsid w:val="006A79A8"/>
    <w:rsid w:val="006B120D"/>
    <w:rsid w:val="006B130D"/>
    <w:rsid w:val="006B1582"/>
    <w:rsid w:val="006B1938"/>
    <w:rsid w:val="006B1B2C"/>
    <w:rsid w:val="006B26B5"/>
    <w:rsid w:val="006B5F86"/>
    <w:rsid w:val="006B66B0"/>
    <w:rsid w:val="006B7328"/>
    <w:rsid w:val="006B73DC"/>
    <w:rsid w:val="006B7582"/>
    <w:rsid w:val="006B7719"/>
    <w:rsid w:val="006C003F"/>
    <w:rsid w:val="006C1267"/>
    <w:rsid w:val="006C1CE4"/>
    <w:rsid w:val="006C215A"/>
    <w:rsid w:val="006C3724"/>
    <w:rsid w:val="006C3E8A"/>
    <w:rsid w:val="006C443D"/>
    <w:rsid w:val="006C490F"/>
    <w:rsid w:val="006C5D6D"/>
    <w:rsid w:val="006C775F"/>
    <w:rsid w:val="006C7A86"/>
    <w:rsid w:val="006D0CBA"/>
    <w:rsid w:val="006D19D2"/>
    <w:rsid w:val="006D39BC"/>
    <w:rsid w:val="006D4C7B"/>
    <w:rsid w:val="006D4CF9"/>
    <w:rsid w:val="006D4EE4"/>
    <w:rsid w:val="006D67CA"/>
    <w:rsid w:val="006D6F6A"/>
    <w:rsid w:val="006D7170"/>
    <w:rsid w:val="006D75A6"/>
    <w:rsid w:val="006D7D17"/>
    <w:rsid w:val="006E0E9D"/>
    <w:rsid w:val="006E12FC"/>
    <w:rsid w:val="006E1333"/>
    <w:rsid w:val="006E212D"/>
    <w:rsid w:val="006E241B"/>
    <w:rsid w:val="006E6178"/>
    <w:rsid w:val="006E770B"/>
    <w:rsid w:val="006F03F9"/>
    <w:rsid w:val="006F1B43"/>
    <w:rsid w:val="006F4178"/>
    <w:rsid w:val="006F64CE"/>
    <w:rsid w:val="0070036A"/>
    <w:rsid w:val="00700C8A"/>
    <w:rsid w:val="007021D1"/>
    <w:rsid w:val="00703565"/>
    <w:rsid w:val="00704240"/>
    <w:rsid w:val="007049A5"/>
    <w:rsid w:val="007050EC"/>
    <w:rsid w:val="0070593B"/>
    <w:rsid w:val="00705B1A"/>
    <w:rsid w:val="007075DD"/>
    <w:rsid w:val="00707D79"/>
    <w:rsid w:val="0071078D"/>
    <w:rsid w:val="00710D56"/>
    <w:rsid w:val="00711989"/>
    <w:rsid w:val="00712710"/>
    <w:rsid w:val="007131F6"/>
    <w:rsid w:val="00714814"/>
    <w:rsid w:val="0071484E"/>
    <w:rsid w:val="00714CD0"/>
    <w:rsid w:val="007158AE"/>
    <w:rsid w:val="00716174"/>
    <w:rsid w:val="007172DC"/>
    <w:rsid w:val="00717748"/>
    <w:rsid w:val="00717D26"/>
    <w:rsid w:val="00717EC8"/>
    <w:rsid w:val="0072017D"/>
    <w:rsid w:val="007205AC"/>
    <w:rsid w:val="00721A34"/>
    <w:rsid w:val="00723955"/>
    <w:rsid w:val="00724080"/>
    <w:rsid w:val="00724D46"/>
    <w:rsid w:val="0072509F"/>
    <w:rsid w:val="00725C2B"/>
    <w:rsid w:val="00725E98"/>
    <w:rsid w:val="0072692D"/>
    <w:rsid w:val="00726DD7"/>
    <w:rsid w:val="00726E32"/>
    <w:rsid w:val="00730241"/>
    <w:rsid w:val="007303B3"/>
    <w:rsid w:val="00730E61"/>
    <w:rsid w:val="007310A9"/>
    <w:rsid w:val="00731F50"/>
    <w:rsid w:val="007320DA"/>
    <w:rsid w:val="00732365"/>
    <w:rsid w:val="007338ED"/>
    <w:rsid w:val="00733AB0"/>
    <w:rsid w:val="007349BE"/>
    <w:rsid w:val="00736AE4"/>
    <w:rsid w:val="0074075A"/>
    <w:rsid w:val="00740943"/>
    <w:rsid w:val="007409DD"/>
    <w:rsid w:val="00741083"/>
    <w:rsid w:val="007422A8"/>
    <w:rsid w:val="007429E5"/>
    <w:rsid w:val="00744981"/>
    <w:rsid w:val="00744B1E"/>
    <w:rsid w:val="007462AE"/>
    <w:rsid w:val="00746609"/>
    <w:rsid w:val="00746F4E"/>
    <w:rsid w:val="00747C83"/>
    <w:rsid w:val="00751B26"/>
    <w:rsid w:val="00752465"/>
    <w:rsid w:val="00752815"/>
    <w:rsid w:val="00753526"/>
    <w:rsid w:val="007543FF"/>
    <w:rsid w:val="00754657"/>
    <w:rsid w:val="00754B34"/>
    <w:rsid w:val="007570BB"/>
    <w:rsid w:val="0076039C"/>
    <w:rsid w:val="007605D2"/>
    <w:rsid w:val="007609EB"/>
    <w:rsid w:val="00762132"/>
    <w:rsid w:val="00762490"/>
    <w:rsid w:val="00762670"/>
    <w:rsid w:val="00762682"/>
    <w:rsid w:val="00762D10"/>
    <w:rsid w:val="00764014"/>
    <w:rsid w:val="00764F16"/>
    <w:rsid w:val="00766209"/>
    <w:rsid w:val="00766929"/>
    <w:rsid w:val="0076784E"/>
    <w:rsid w:val="00767CA2"/>
    <w:rsid w:val="00767D9E"/>
    <w:rsid w:val="00767F5C"/>
    <w:rsid w:val="007706F5"/>
    <w:rsid w:val="00771295"/>
    <w:rsid w:val="00772DD0"/>
    <w:rsid w:val="00775A46"/>
    <w:rsid w:val="00775F6D"/>
    <w:rsid w:val="00775F83"/>
    <w:rsid w:val="0077611C"/>
    <w:rsid w:val="00776C63"/>
    <w:rsid w:val="00781992"/>
    <w:rsid w:val="00783FDF"/>
    <w:rsid w:val="007850D5"/>
    <w:rsid w:val="00785183"/>
    <w:rsid w:val="00785641"/>
    <w:rsid w:val="00785BCD"/>
    <w:rsid w:val="00785DFF"/>
    <w:rsid w:val="0078628E"/>
    <w:rsid w:val="00786A95"/>
    <w:rsid w:val="00786E89"/>
    <w:rsid w:val="00787BA3"/>
    <w:rsid w:val="0079021A"/>
    <w:rsid w:val="00790951"/>
    <w:rsid w:val="0079108B"/>
    <w:rsid w:val="00791B16"/>
    <w:rsid w:val="00792538"/>
    <w:rsid w:val="0079374E"/>
    <w:rsid w:val="0079586D"/>
    <w:rsid w:val="00795A27"/>
    <w:rsid w:val="007A2C34"/>
    <w:rsid w:val="007A5B43"/>
    <w:rsid w:val="007A5D68"/>
    <w:rsid w:val="007A706B"/>
    <w:rsid w:val="007A7BCD"/>
    <w:rsid w:val="007A7C7A"/>
    <w:rsid w:val="007B092C"/>
    <w:rsid w:val="007B11FE"/>
    <w:rsid w:val="007B1DEF"/>
    <w:rsid w:val="007B380C"/>
    <w:rsid w:val="007B4068"/>
    <w:rsid w:val="007B4BF7"/>
    <w:rsid w:val="007B50A2"/>
    <w:rsid w:val="007B5D21"/>
    <w:rsid w:val="007B6FF0"/>
    <w:rsid w:val="007B7FEF"/>
    <w:rsid w:val="007C0627"/>
    <w:rsid w:val="007C0700"/>
    <w:rsid w:val="007C13A5"/>
    <w:rsid w:val="007C1972"/>
    <w:rsid w:val="007C2A75"/>
    <w:rsid w:val="007C39C7"/>
    <w:rsid w:val="007C4249"/>
    <w:rsid w:val="007C4EC3"/>
    <w:rsid w:val="007C4FBB"/>
    <w:rsid w:val="007C5272"/>
    <w:rsid w:val="007C52A2"/>
    <w:rsid w:val="007C5484"/>
    <w:rsid w:val="007C575F"/>
    <w:rsid w:val="007C5E0E"/>
    <w:rsid w:val="007D03C2"/>
    <w:rsid w:val="007D0844"/>
    <w:rsid w:val="007D139F"/>
    <w:rsid w:val="007D2DF1"/>
    <w:rsid w:val="007D30E3"/>
    <w:rsid w:val="007D3C17"/>
    <w:rsid w:val="007D41E7"/>
    <w:rsid w:val="007D4BDB"/>
    <w:rsid w:val="007D4E31"/>
    <w:rsid w:val="007D4F12"/>
    <w:rsid w:val="007D7922"/>
    <w:rsid w:val="007E0DB8"/>
    <w:rsid w:val="007E176C"/>
    <w:rsid w:val="007E2AF4"/>
    <w:rsid w:val="007E4BD9"/>
    <w:rsid w:val="007E4CC0"/>
    <w:rsid w:val="007E5460"/>
    <w:rsid w:val="007E54CC"/>
    <w:rsid w:val="007E6985"/>
    <w:rsid w:val="007F0E96"/>
    <w:rsid w:val="007F21FF"/>
    <w:rsid w:val="007F2998"/>
    <w:rsid w:val="007F4C99"/>
    <w:rsid w:val="007F5F7C"/>
    <w:rsid w:val="007F7727"/>
    <w:rsid w:val="007F7C3A"/>
    <w:rsid w:val="00801BBB"/>
    <w:rsid w:val="008026E7"/>
    <w:rsid w:val="00802DAD"/>
    <w:rsid w:val="00803109"/>
    <w:rsid w:val="008035DB"/>
    <w:rsid w:val="00803790"/>
    <w:rsid w:val="008054CF"/>
    <w:rsid w:val="0080605C"/>
    <w:rsid w:val="008065C6"/>
    <w:rsid w:val="00806F9A"/>
    <w:rsid w:val="00807C59"/>
    <w:rsid w:val="00807CF3"/>
    <w:rsid w:val="00813133"/>
    <w:rsid w:val="008137B0"/>
    <w:rsid w:val="00814DDC"/>
    <w:rsid w:val="0081558C"/>
    <w:rsid w:val="0082096A"/>
    <w:rsid w:val="0082112B"/>
    <w:rsid w:val="00821384"/>
    <w:rsid w:val="00821564"/>
    <w:rsid w:val="008228CC"/>
    <w:rsid w:val="00822C3A"/>
    <w:rsid w:val="008231D1"/>
    <w:rsid w:val="008250C8"/>
    <w:rsid w:val="00825EEA"/>
    <w:rsid w:val="00827D2B"/>
    <w:rsid w:val="00827F49"/>
    <w:rsid w:val="00830627"/>
    <w:rsid w:val="00830839"/>
    <w:rsid w:val="0083175A"/>
    <w:rsid w:val="00832471"/>
    <w:rsid w:val="00832AD8"/>
    <w:rsid w:val="00833014"/>
    <w:rsid w:val="0083337B"/>
    <w:rsid w:val="00836D4D"/>
    <w:rsid w:val="008379CD"/>
    <w:rsid w:val="00841001"/>
    <w:rsid w:val="008418FC"/>
    <w:rsid w:val="00842718"/>
    <w:rsid w:val="00842AD5"/>
    <w:rsid w:val="00842D89"/>
    <w:rsid w:val="008446BD"/>
    <w:rsid w:val="0084710E"/>
    <w:rsid w:val="0084721F"/>
    <w:rsid w:val="0084780B"/>
    <w:rsid w:val="00847CBA"/>
    <w:rsid w:val="00847D42"/>
    <w:rsid w:val="00847DE3"/>
    <w:rsid w:val="008507B4"/>
    <w:rsid w:val="008511CD"/>
    <w:rsid w:val="00851A7A"/>
    <w:rsid w:val="00851AD1"/>
    <w:rsid w:val="00852C6E"/>
    <w:rsid w:val="00852D76"/>
    <w:rsid w:val="00857901"/>
    <w:rsid w:val="00857B3D"/>
    <w:rsid w:val="00857F45"/>
    <w:rsid w:val="00860112"/>
    <w:rsid w:val="00860F7E"/>
    <w:rsid w:val="00862275"/>
    <w:rsid w:val="00863332"/>
    <w:rsid w:val="00864BC0"/>
    <w:rsid w:val="008651FE"/>
    <w:rsid w:val="00865A92"/>
    <w:rsid w:val="008663F2"/>
    <w:rsid w:val="00866D96"/>
    <w:rsid w:val="00871C9B"/>
    <w:rsid w:val="008734EF"/>
    <w:rsid w:val="00873934"/>
    <w:rsid w:val="00874498"/>
    <w:rsid w:val="008746D6"/>
    <w:rsid w:val="0087683D"/>
    <w:rsid w:val="00877152"/>
    <w:rsid w:val="008806C2"/>
    <w:rsid w:val="00880947"/>
    <w:rsid w:val="00881A0F"/>
    <w:rsid w:val="00881D42"/>
    <w:rsid w:val="00881D4E"/>
    <w:rsid w:val="00882D33"/>
    <w:rsid w:val="0088560B"/>
    <w:rsid w:val="00886059"/>
    <w:rsid w:val="00890571"/>
    <w:rsid w:val="00890D54"/>
    <w:rsid w:val="00890FCF"/>
    <w:rsid w:val="00891139"/>
    <w:rsid w:val="00891D77"/>
    <w:rsid w:val="00892459"/>
    <w:rsid w:val="008924C0"/>
    <w:rsid w:val="00893349"/>
    <w:rsid w:val="00893B19"/>
    <w:rsid w:val="00894318"/>
    <w:rsid w:val="00894CC6"/>
    <w:rsid w:val="008950EC"/>
    <w:rsid w:val="008953E5"/>
    <w:rsid w:val="008963F3"/>
    <w:rsid w:val="00896AC5"/>
    <w:rsid w:val="00897818"/>
    <w:rsid w:val="008A0663"/>
    <w:rsid w:val="008A0905"/>
    <w:rsid w:val="008A0992"/>
    <w:rsid w:val="008A0D24"/>
    <w:rsid w:val="008A0E83"/>
    <w:rsid w:val="008A10D2"/>
    <w:rsid w:val="008A15EC"/>
    <w:rsid w:val="008A28C5"/>
    <w:rsid w:val="008A2EE8"/>
    <w:rsid w:val="008A32E8"/>
    <w:rsid w:val="008A37E8"/>
    <w:rsid w:val="008A5419"/>
    <w:rsid w:val="008A5926"/>
    <w:rsid w:val="008A5F85"/>
    <w:rsid w:val="008A5FC9"/>
    <w:rsid w:val="008A73A5"/>
    <w:rsid w:val="008A78D5"/>
    <w:rsid w:val="008B1E89"/>
    <w:rsid w:val="008B2077"/>
    <w:rsid w:val="008B2520"/>
    <w:rsid w:val="008B3DA2"/>
    <w:rsid w:val="008B4364"/>
    <w:rsid w:val="008B47BC"/>
    <w:rsid w:val="008B5522"/>
    <w:rsid w:val="008B7832"/>
    <w:rsid w:val="008B79F6"/>
    <w:rsid w:val="008C1943"/>
    <w:rsid w:val="008C21BB"/>
    <w:rsid w:val="008C2AB6"/>
    <w:rsid w:val="008C31AC"/>
    <w:rsid w:val="008C35D7"/>
    <w:rsid w:val="008C5205"/>
    <w:rsid w:val="008C5B08"/>
    <w:rsid w:val="008C62FF"/>
    <w:rsid w:val="008C7126"/>
    <w:rsid w:val="008C755D"/>
    <w:rsid w:val="008D09B1"/>
    <w:rsid w:val="008D134A"/>
    <w:rsid w:val="008D1642"/>
    <w:rsid w:val="008D1B8D"/>
    <w:rsid w:val="008D2682"/>
    <w:rsid w:val="008D2A7C"/>
    <w:rsid w:val="008D3508"/>
    <w:rsid w:val="008D4B7E"/>
    <w:rsid w:val="008D5D82"/>
    <w:rsid w:val="008D6635"/>
    <w:rsid w:val="008D6F50"/>
    <w:rsid w:val="008D739E"/>
    <w:rsid w:val="008E266C"/>
    <w:rsid w:val="008E42B7"/>
    <w:rsid w:val="008E65EB"/>
    <w:rsid w:val="008E6D2F"/>
    <w:rsid w:val="008E7A06"/>
    <w:rsid w:val="008F0268"/>
    <w:rsid w:val="008F0364"/>
    <w:rsid w:val="008F0DB3"/>
    <w:rsid w:val="008F162B"/>
    <w:rsid w:val="008F173A"/>
    <w:rsid w:val="008F22C2"/>
    <w:rsid w:val="008F2CCF"/>
    <w:rsid w:val="008F33CF"/>
    <w:rsid w:val="008F3688"/>
    <w:rsid w:val="008F4602"/>
    <w:rsid w:val="008F4FD3"/>
    <w:rsid w:val="008F57CE"/>
    <w:rsid w:val="008F79DE"/>
    <w:rsid w:val="0090257C"/>
    <w:rsid w:val="00904BE9"/>
    <w:rsid w:val="00904DBC"/>
    <w:rsid w:val="00905069"/>
    <w:rsid w:val="009051A0"/>
    <w:rsid w:val="00906463"/>
    <w:rsid w:val="00910452"/>
    <w:rsid w:val="0091064B"/>
    <w:rsid w:val="00910BDA"/>
    <w:rsid w:val="009120B6"/>
    <w:rsid w:val="00912C1F"/>
    <w:rsid w:val="00913D18"/>
    <w:rsid w:val="00913E9C"/>
    <w:rsid w:val="00914A9C"/>
    <w:rsid w:val="00914B4A"/>
    <w:rsid w:val="00915EBD"/>
    <w:rsid w:val="00916089"/>
    <w:rsid w:val="00916726"/>
    <w:rsid w:val="00917638"/>
    <w:rsid w:val="00920497"/>
    <w:rsid w:val="009204B7"/>
    <w:rsid w:val="00921212"/>
    <w:rsid w:val="00922C3B"/>
    <w:rsid w:val="00923137"/>
    <w:rsid w:val="00923656"/>
    <w:rsid w:val="009238A1"/>
    <w:rsid w:val="00923B44"/>
    <w:rsid w:val="00924BFF"/>
    <w:rsid w:val="00925AE1"/>
    <w:rsid w:val="009260A3"/>
    <w:rsid w:val="0092688A"/>
    <w:rsid w:val="00926F16"/>
    <w:rsid w:val="009303B3"/>
    <w:rsid w:val="0093060C"/>
    <w:rsid w:val="00931108"/>
    <w:rsid w:val="00931769"/>
    <w:rsid w:val="00931A80"/>
    <w:rsid w:val="00932AFF"/>
    <w:rsid w:val="00934E9C"/>
    <w:rsid w:val="00935C12"/>
    <w:rsid w:val="00936B87"/>
    <w:rsid w:val="00936F14"/>
    <w:rsid w:val="009413AB"/>
    <w:rsid w:val="009419EA"/>
    <w:rsid w:val="00941AE0"/>
    <w:rsid w:val="00941EAA"/>
    <w:rsid w:val="00942653"/>
    <w:rsid w:val="00943660"/>
    <w:rsid w:val="00943E2C"/>
    <w:rsid w:val="009447D4"/>
    <w:rsid w:val="00945513"/>
    <w:rsid w:val="009455DA"/>
    <w:rsid w:val="00945CD9"/>
    <w:rsid w:val="009504F1"/>
    <w:rsid w:val="00950EBB"/>
    <w:rsid w:val="00951AEE"/>
    <w:rsid w:val="00952146"/>
    <w:rsid w:val="009528F9"/>
    <w:rsid w:val="00952F5F"/>
    <w:rsid w:val="00952FF4"/>
    <w:rsid w:val="00953D26"/>
    <w:rsid w:val="00954782"/>
    <w:rsid w:val="00954988"/>
    <w:rsid w:val="00956215"/>
    <w:rsid w:val="00956447"/>
    <w:rsid w:val="009566B0"/>
    <w:rsid w:val="00960A21"/>
    <w:rsid w:val="00960FFA"/>
    <w:rsid w:val="00961854"/>
    <w:rsid w:val="00962BCC"/>
    <w:rsid w:val="009635CD"/>
    <w:rsid w:val="00963E9A"/>
    <w:rsid w:val="009652B1"/>
    <w:rsid w:val="00965F3B"/>
    <w:rsid w:val="009669D8"/>
    <w:rsid w:val="00971D59"/>
    <w:rsid w:val="00972FE1"/>
    <w:rsid w:val="00973D9E"/>
    <w:rsid w:val="0097427C"/>
    <w:rsid w:val="009743F0"/>
    <w:rsid w:val="0097598B"/>
    <w:rsid w:val="00976CA1"/>
    <w:rsid w:val="009777DA"/>
    <w:rsid w:val="0098041F"/>
    <w:rsid w:val="009808B5"/>
    <w:rsid w:val="009809E2"/>
    <w:rsid w:val="00980F0E"/>
    <w:rsid w:val="00982856"/>
    <w:rsid w:val="00982CFF"/>
    <w:rsid w:val="00982F0E"/>
    <w:rsid w:val="009841CA"/>
    <w:rsid w:val="00986A06"/>
    <w:rsid w:val="00987778"/>
    <w:rsid w:val="00987C4D"/>
    <w:rsid w:val="009900FA"/>
    <w:rsid w:val="00990B88"/>
    <w:rsid w:val="00991ACA"/>
    <w:rsid w:val="00992D3D"/>
    <w:rsid w:val="00993BE0"/>
    <w:rsid w:val="00993E9A"/>
    <w:rsid w:val="0099537C"/>
    <w:rsid w:val="00995DC9"/>
    <w:rsid w:val="00997D25"/>
    <w:rsid w:val="00997E55"/>
    <w:rsid w:val="009A0404"/>
    <w:rsid w:val="009A04BC"/>
    <w:rsid w:val="009A0CA2"/>
    <w:rsid w:val="009A15A6"/>
    <w:rsid w:val="009A2137"/>
    <w:rsid w:val="009A2F09"/>
    <w:rsid w:val="009A3705"/>
    <w:rsid w:val="009A4312"/>
    <w:rsid w:val="009A4FC6"/>
    <w:rsid w:val="009A55B0"/>
    <w:rsid w:val="009A568B"/>
    <w:rsid w:val="009A6110"/>
    <w:rsid w:val="009A7242"/>
    <w:rsid w:val="009A7E82"/>
    <w:rsid w:val="009B004E"/>
    <w:rsid w:val="009B1AB6"/>
    <w:rsid w:val="009B1F81"/>
    <w:rsid w:val="009B33EE"/>
    <w:rsid w:val="009B3D6F"/>
    <w:rsid w:val="009B4786"/>
    <w:rsid w:val="009B600B"/>
    <w:rsid w:val="009B60C4"/>
    <w:rsid w:val="009B650F"/>
    <w:rsid w:val="009B6ADA"/>
    <w:rsid w:val="009B7237"/>
    <w:rsid w:val="009C182B"/>
    <w:rsid w:val="009C2016"/>
    <w:rsid w:val="009C3634"/>
    <w:rsid w:val="009C3879"/>
    <w:rsid w:val="009C6D86"/>
    <w:rsid w:val="009C764A"/>
    <w:rsid w:val="009C7A84"/>
    <w:rsid w:val="009D1C84"/>
    <w:rsid w:val="009D2BD5"/>
    <w:rsid w:val="009D3441"/>
    <w:rsid w:val="009D4538"/>
    <w:rsid w:val="009D6A48"/>
    <w:rsid w:val="009D6C0B"/>
    <w:rsid w:val="009D7070"/>
    <w:rsid w:val="009D7DB2"/>
    <w:rsid w:val="009E06E6"/>
    <w:rsid w:val="009E0CEC"/>
    <w:rsid w:val="009E1237"/>
    <w:rsid w:val="009E1498"/>
    <w:rsid w:val="009E22C3"/>
    <w:rsid w:val="009E3309"/>
    <w:rsid w:val="009E3E16"/>
    <w:rsid w:val="009E3E42"/>
    <w:rsid w:val="009E4205"/>
    <w:rsid w:val="009E4FE1"/>
    <w:rsid w:val="009E5307"/>
    <w:rsid w:val="009E6C3B"/>
    <w:rsid w:val="009F0107"/>
    <w:rsid w:val="009F1D93"/>
    <w:rsid w:val="009F1F95"/>
    <w:rsid w:val="009F41EE"/>
    <w:rsid w:val="009F558D"/>
    <w:rsid w:val="009F57CC"/>
    <w:rsid w:val="009F5D4F"/>
    <w:rsid w:val="009F647D"/>
    <w:rsid w:val="00A00951"/>
    <w:rsid w:val="00A00C06"/>
    <w:rsid w:val="00A02A28"/>
    <w:rsid w:val="00A05487"/>
    <w:rsid w:val="00A05E56"/>
    <w:rsid w:val="00A06FAB"/>
    <w:rsid w:val="00A10067"/>
    <w:rsid w:val="00A100F0"/>
    <w:rsid w:val="00A11053"/>
    <w:rsid w:val="00A12493"/>
    <w:rsid w:val="00A124CF"/>
    <w:rsid w:val="00A131D8"/>
    <w:rsid w:val="00A15120"/>
    <w:rsid w:val="00A1608C"/>
    <w:rsid w:val="00A165BE"/>
    <w:rsid w:val="00A17A41"/>
    <w:rsid w:val="00A20121"/>
    <w:rsid w:val="00A20362"/>
    <w:rsid w:val="00A2096C"/>
    <w:rsid w:val="00A216C3"/>
    <w:rsid w:val="00A22C86"/>
    <w:rsid w:val="00A233F4"/>
    <w:rsid w:val="00A235AC"/>
    <w:rsid w:val="00A236FA"/>
    <w:rsid w:val="00A23DD9"/>
    <w:rsid w:val="00A245D6"/>
    <w:rsid w:val="00A2540F"/>
    <w:rsid w:val="00A2567D"/>
    <w:rsid w:val="00A25971"/>
    <w:rsid w:val="00A25B92"/>
    <w:rsid w:val="00A25E89"/>
    <w:rsid w:val="00A25FA6"/>
    <w:rsid w:val="00A27333"/>
    <w:rsid w:val="00A30F8E"/>
    <w:rsid w:val="00A3313F"/>
    <w:rsid w:val="00A34500"/>
    <w:rsid w:val="00A345AD"/>
    <w:rsid w:val="00A35145"/>
    <w:rsid w:val="00A3645B"/>
    <w:rsid w:val="00A37268"/>
    <w:rsid w:val="00A40257"/>
    <w:rsid w:val="00A404A2"/>
    <w:rsid w:val="00A41B76"/>
    <w:rsid w:val="00A42B77"/>
    <w:rsid w:val="00A43024"/>
    <w:rsid w:val="00A44A64"/>
    <w:rsid w:val="00A44F9F"/>
    <w:rsid w:val="00A45B2A"/>
    <w:rsid w:val="00A47ED9"/>
    <w:rsid w:val="00A5022C"/>
    <w:rsid w:val="00A50B90"/>
    <w:rsid w:val="00A51A5C"/>
    <w:rsid w:val="00A51ADE"/>
    <w:rsid w:val="00A51AF0"/>
    <w:rsid w:val="00A51CC5"/>
    <w:rsid w:val="00A537B6"/>
    <w:rsid w:val="00A54359"/>
    <w:rsid w:val="00A54472"/>
    <w:rsid w:val="00A54D02"/>
    <w:rsid w:val="00A55212"/>
    <w:rsid w:val="00A55B91"/>
    <w:rsid w:val="00A56601"/>
    <w:rsid w:val="00A56FF4"/>
    <w:rsid w:val="00A60A04"/>
    <w:rsid w:val="00A60E5A"/>
    <w:rsid w:val="00A612A5"/>
    <w:rsid w:val="00A6166C"/>
    <w:rsid w:val="00A623A5"/>
    <w:rsid w:val="00A62EB3"/>
    <w:rsid w:val="00A650A9"/>
    <w:rsid w:val="00A65644"/>
    <w:rsid w:val="00A67EB2"/>
    <w:rsid w:val="00A67F2F"/>
    <w:rsid w:val="00A67F9D"/>
    <w:rsid w:val="00A701A3"/>
    <w:rsid w:val="00A70974"/>
    <w:rsid w:val="00A70EC7"/>
    <w:rsid w:val="00A7134E"/>
    <w:rsid w:val="00A71A1D"/>
    <w:rsid w:val="00A71A88"/>
    <w:rsid w:val="00A72C84"/>
    <w:rsid w:val="00A75539"/>
    <w:rsid w:val="00A75C91"/>
    <w:rsid w:val="00A814AF"/>
    <w:rsid w:val="00A8363A"/>
    <w:rsid w:val="00A84CAF"/>
    <w:rsid w:val="00A84D3F"/>
    <w:rsid w:val="00A90009"/>
    <w:rsid w:val="00A902EA"/>
    <w:rsid w:val="00A91345"/>
    <w:rsid w:val="00A918F7"/>
    <w:rsid w:val="00A9218C"/>
    <w:rsid w:val="00A928E0"/>
    <w:rsid w:val="00A93496"/>
    <w:rsid w:val="00A93896"/>
    <w:rsid w:val="00A93D23"/>
    <w:rsid w:val="00A95A0C"/>
    <w:rsid w:val="00A96FC3"/>
    <w:rsid w:val="00A972A7"/>
    <w:rsid w:val="00A97609"/>
    <w:rsid w:val="00A978E1"/>
    <w:rsid w:val="00A97FDD"/>
    <w:rsid w:val="00AA084E"/>
    <w:rsid w:val="00AA11D6"/>
    <w:rsid w:val="00AA15C7"/>
    <w:rsid w:val="00AA256C"/>
    <w:rsid w:val="00AA5072"/>
    <w:rsid w:val="00AA5229"/>
    <w:rsid w:val="00AA5B8D"/>
    <w:rsid w:val="00AA748B"/>
    <w:rsid w:val="00AB1A4F"/>
    <w:rsid w:val="00AB2F00"/>
    <w:rsid w:val="00AB3229"/>
    <w:rsid w:val="00AB4B9B"/>
    <w:rsid w:val="00AB4E7A"/>
    <w:rsid w:val="00AB56D7"/>
    <w:rsid w:val="00AB6EC9"/>
    <w:rsid w:val="00AC0590"/>
    <w:rsid w:val="00AC065F"/>
    <w:rsid w:val="00AC13D9"/>
    <w:rsid w:val="00AC1BDC"/>
    <w:rsid w:val="00AC1FA9"/>
    <w:rsid w:val="00AC24C9"/>
    <w:rsid w:val="00AC3C0A"/>
    <w:rsid w:val="00AC425B"/>
    <w:rsid w:val="00AC4401"/>
    <w:rsid w:val="00AC4925"/>
    <w:rsid w:val="00AC61BB"/>
    <w:rsid w:val="00AC7CFB"/>
    <w:rsid w:val="00AD129D"/>
    <w:rsid w:val="00AD198D"/>
    <w:rsid w:val="00AD1CE2"/>
    <w:rsid w:val="00AD4D20"/>
    <w:rsid w:val="00AD4F58"/>
    <w:rsid w:val="00AD60BA"/>
    <w:rsid w:val="00AD6E78"/>
    <w:rsid w:val="00AD7945"/>
    <w:rsid w:val="00AE0C71"/>
    <w:rsid w:val="00AE0E0A"/>
    <w:rsid w:val="00AE3DE1"/>
    <w:rsid w:val="00AE5275"/>
    <w:rsid w:val="00AE5DFF"/>
    <w:rsid w:val="00AE67A4"/>
    <w:rsid w:val="00AE786E"/>
    <w:rsid w:val="00AE7D3C"/>
    <w:rsid w:val="00AF0CC3"/>
    <w:rsid w:val="00AF2176"/>
    <w:rsid w:val="00AF259E"/>
    <w:rsid w:val="00AF35F4"/>
    <w:rsid w:val="00AF363D"/>
    <w:rsid w:val="00AF436D"/>
    <w:rsid w:val="00AF55B6"/>
    <w:rsid w:val="00AF6863"/>
    <w:rsid w:val="00AF6CAD"/>
    <w:rsid w:val="00AF6F95"/>
    <w:rsid w:val="00B00B94"/>
    <w:rsid w:val="00B0265F"/>
    <w:rsid w:val="00B02FBB"/>
    <w:rsid w:val="00B03277"/>
    <w:rsid w:val="00B03E06"/>
    <w:rsid w:val="00B04722"/>
    <w:rsid w:val="00B04A3D"/>
    <w:rsid w:val="00B05070"/>
    <w:rsid w:val="00B05A86"/>
    <w:rsid w:val="00B05E6D"/>
    <w:rsid w:val="00B07850"/>
    <w:rsid w:val="00B1513C"/>
    <w:rsid w:val="00B16274"/>
    <w:rsid w:val="00B16398"/>
    <w:rsid w:val="00B16866"/>
    <w:rsid w:val="00B17287"/>
    <w:rsid w:val="00B177AB"/>
    <w:rsid w:val="00B17A52"/>
    <w:rsid w:val="00B2193D"/>
    <w:rsid w:val="00B22DB4"/>
    <w:rsid w:val="00B2375F"/>
    <w:rsid w:val="00B2439D"/>
    <w:rsid w:val="00B2584E"/>
    <w:rsid w:val="00B25D24"/>
    <w:rsid w:val="00B27BEE"/>
    <w:rsid w:val="00B27CAB"/>
    <w:rsid w:val="00B306D6"/>
    <w:rsid w:val="00B315F3"/>
    <w:rsid w:val="00B32D6B"/>
    <w:rsid w:val="00B34123"/>
    <w:rsid w:val="00B36976"/>
    <w:rsid w:val="00B40B4B"/>
    <w:rsid w:val="00B43C19"/>
    <w:rsid w:val="00B43D70"/>
    <w:rsid w:val="00B43DDE"/>
    <w:rsid w:val="00B4445F"/>
    <w:rsid w:val="00B45683"/>
    <w:rsid w:val="00B473EE"/>
    <w:rsid w:val="00B47AD4"/>
    <w:rsid w:val="00B520AC"/>
    <w:rsid w:val="00B5251E"/>
    <w:rsid w:val="00B52E28"/>
    <w:rsid w:val="00B53068"/>
    <w:rsid w:val="00B53A9E"/>
    <w:rsid w:val="00B53BCA"/>
    <w:rsid w:val="00B53F15"/>
    <w:rsid w:val="00B54ECB"/>
    <w:rsid w:val="00B556E7"/>
    <w:rsid w:val="00B5710C"/>
    <w:rsid w:val="00B6050B"/>
    <w:rsid w:val="00B60B47"/>
    <w:rsid w:val="00B63166"/>
    <w:rsid w:val="00B63874"/>
    <w:rsid w:val="00B63BCD"/>
    <w:rsid w:val="00B63FFC"/>
    <w:rsid w:val="00B644D5"/>
    <w:rsid w:val="00B65C8D"/>
    <w:rsid w:val="00B65EDC"/>
    <w:rsid w:val="00B66DCE"/>
    <w:rsid w:val="00B702E1"/>
    <w:rsid w:val="00B70B82"/>
    <w:rsid w:val="00B715F6"/>
    <w:rsid w:val="00B72E3B"/>
    <w:rsid w:val="00B735EE"/>
    <w:rsid w:val="00B7738B"/>
    <w:rsid w:val="00B77D53"/>
    <w:rsid w:val="00B77DBE"/>
    <w:rsid w:val="00B77DF9"/>
    <w:rsid w:val="00B80550"/>
    <w:rsid w:val="00B810B4"/>
    <w:rsid w:val="00B81D92"/>
    <w:rsid w:val="00B82C4C"/>
    <w:rsid w:val="00B84E92"/>
    <w:rsid w:val="00B85001"/>
    <w:rsid w:val="00B85768"/>
    <w:rsid w:val="00B8639B"/>
    <w:rsid w:val="00B919A2"/>
    <w:rsid w:val="00B91B63"/>
    <w:rsid w:val="00B93638"/>
    <w:rsid w:val="00B93648"/>
    <w:rsid w:val="00B93DFC"/>
    <w:rsid w:val="00B95BCD"/>
    <w:rsid w:val="00B96888"/>
    <w:rsid w:val="00B96DDF"/>
    <w:rsid w:val="00BA05A9"/>
    <w:rsid w:val="00BA10E5"/>
    <w:rsid w:val="00BA120C"/>
    <w:rsid w:val="00BA15AB"/>
    <w:rsid w:val="00BA1F1D"/>
    <w:rsid w:val="00BA3DD5"/>
    <w:rsid w:val="00BA47A7"/>
    <w:rsid w:val="00BA52AA"/>
    <w:rsid w:val="00BA59EA"/>
    <w:rsid w:val="00BA5CE3"/>
    <w:rsid w:val="00BA61AD"/>
    <w:rsid w:val="00BA6731"/>
    <w:rsid w:val="00BA687F"/>
    <w:rsid w:val="00BA6C5D"/>
    <w:rsid w:val="00BA754A"/>
    <w:rsid w:val="00BB0252"/>
    <w:rsid w:val="00BB0A3E"/>
    <w:rsid w:val="00BB0A5A"/>
    <w:rsid w:val="00BB0F7B"/>
    <w:rsid w:val="00BB3098"/>
    <w:rsid w:val="00BB4A79"/>
    <w:rsid w:val="00BB4DD7"/>
    <w:rsid w:val="00BB5F63"/>
    <w:rsid w:val="00BC12B4"/>
    <w:rsid w:val="00BC1B45"/>
    <w:rsid w:val="00BC2125"/>
    <w:rsid w:val="00BC28D0"/>
    <w:rsid w:val="00BC3285"/>
    <w:rsid w:val="00BC3757"/>
    <w:rsid w:val="00BC4EB0"/>
    <w:rsid w:val="00BC67A3"/>
    <w:rsid w:val="00BC7107"/>
    <w:rsid w:val="00BC7C30"/>
    <w:rsid w:val="00BD0D4D"/>
    <w:rsid w:val="00BD342A"/>
    <w:rsid w:val="00BD3761"/>
    <w:rsid w:val="00BD3B36"/>
    <w:rsid w:val="00BD3EE0"/>
    <w:rsid w:val="00BD4C2B"/>
    <w:rsid w:val="00BD5413"/>
    <w:rsid w:val="00BD5491"/>
    <w:rsid w:val="00BD5C7A"/>
    <w:rsid w:val="00BD5FD0"/>
    <w:rsid w:val="00BD6283"/>
    <w:rsid w:val="00BD7CC4"/>
    <w:rsid w:val="00BD7F39"/>
    <w:rsid w:val="00BE1088"/>
    <w:rsid w:val="00BE1A02"/>
    <w:rsid w:val="00BE545F"/>
    <w:rsid w:val="00BE6206"/>
    <w:rsid w:val="00BE71F3"/>
    <w:rsid w:val="00BE7D13"/>
    <w:rsid w:val="00BF0920"/>
    <w:rsid w:val="00BF0C3F"/>
    <w:rsid w:val="00BF0FA2"/>
    <w:rsid w:val="00BF19AA"/>
    <w:rsid w:val="00BF2AF7"/>
    <w:rsid w:val="00BF3BA0"/>
    <w:rsid w:val="00BF3D12"/>
    <w:rsid w:val="00BF3E94"/>
    <w:rsid w:val="00BF4427"/>
    <w:rsid w:val="00BF52E1"/>
    <w:rsid w:val="00BF543F"/>
    <w:rsid w:val="00BF59C2"/>
    <w:rsid w:val="00BF68A3"/>
    <w:rsid w:val="00BF6FBB"/>
    <w:rsid w:val="00BF7E60"/>
    <w:rsid w:val="00C00C97"/>
    <w:rsid w:val="00C02A1B"/>
    <w:rsid w:val="00C02A8F"/>
    <w:rsid w:val="00C05E70"/>
    <w:rsid w:val="00C0604F"/>
    <w:rsid w:val="00C06715"/>
    <w:rsid w:val="00C06B98"/>
    <w:rsid w:val="00C072DC"/>
    <w:rsid w:val="00C1051B"/>
    <w:rsid w:val="00C11850"/>
    <w:rsid w:val="00C11C62"/>
    <w:rsid w:val="00C1218C"/>
    <w:rsid w:val="00C1421B"/>
    <w:rsid w:val="00C1486C"/>
    <w:rsid w:val="00C1557F"/>
    <w:rsid w:val="00C15C61"/>
    <w:rsid w:val="00C174E2"/>
    <w:rsid w:val="00C207CE"/>
    <w:rsid w:val="00C209D6"/>
    <w:rsid w:val="00C2241A"/>
    <w:rsid w:val="00C22995"/>
    <w:rsid w:val="00C2394E"/>
    <w:rsid w:val="00C240CC"/>
    <w:rsid w:val="00C241E2"/>
    <w:rsid w:val="00C25CB5"/>
    <w:rsid w:val="00C264B1"/>
    <w:rsid w:val="00C300DC"/>
    <w:rsid w:val="00C30B49"/>
    <w:rsid w:val="00C30C67"/>
    <w:rsid w:val="00C317A2"/>
    <w:rsid w:val="00C32F41"/>
    <w:rsid w:val="00C35FD8"/>
    <w:rsid w:val="00C362C1"/>
    <w:rsid w:val="00C3734D"/>
    <w:rsid w:val="00C37863"/>
    <w:rsid w:val="00C41526"/>
    <w:rsid w:val="00C41C48"/>
    <w:rsid w:val="00C41CFF"/>
    <w:rsid w:val="00C428C6"/>
    <w:rsid w:val="00C42D29"/>
    <w:rsid w:val="00C43ABD"/>
    <w:rsid w:val="00C448BD"/>
    <w:rsid w:val="00C4509E"/>
    <w:rsid w:val="00C46A1F"/>
    <w:rsid w:val="00C47131"/>
    <w:rsid w:val="00C47147"/>
    <w:rsid w:val="00C47DCB"/>
    <w:rsid w:val="00C50FAB"/>
    <w:rsid w:val="00C51882"/>
    <w:rsid w:val="00C51C3C"/>
    <w:rsid w:val="00C5213D"/>
    <w:rsid w:val="00C54653"/>
    <w:rsid w:val="00C54C2D"/>
    <w:rsid w:val="00C57052"/>
    <w:rsid w:val="00C63B59"/>
    <w:rsid w:val="00C63E39"/>
    <w:rsid w:val="00C641D0"/>
    <w:rsid w:val="00C6591B"/>
    <w:rsid w:val="00C660FA"/>
    <w:rsid w:val="00C66C6A"/>
    <w:rsid w:val="00C672C2"/>
    <w:rsid w:val="00C7267C"/>
    <w:rsid w:val="00C72D6E"/>
    <w:rsid w:val="00C740EA"/>
    <w:rsid w:val="00C74CE6"/>
    <w:rsid w:val="00C75015"/>
    <w:rsid w:val="00C756FF"/>
    <w:rsid w:val="00C76FE2"/>
    <w:rsid w:val="00C77284"/>
    <w:rsid w:val="00C7735B"/>
    <w:rsid w:val="00C77D4B"/>
    <w:rsid w:val="00C80D25"/>
    <w:rsid w:val="00C810E5"/>
    <w:rsid w:val="00C8161F"/>
    <w:rsid w:val="00C819F4"/>
    <w:rsid w:val="00C836F0"/>
    <w:rsid w:val="00C84E2A"/>
    <w:rsid w:val="00C86DB0"/>
    <w:rsid w:val="00C879DF"/>
    <w:rsid w:val="00C90997"/>
    <w:rsid w:val="00C91B66"/>
    <w:rsid w:val="00C9264A"/>
    <w:rsid w:val="00C92842"/>
    <w:rsid w:val="00C92C11"/>
    <w:rsid w:val="00C92C88"/>
    <w:rsid w:val="00C93DC0"/>
    <w:rsid w:val="00C94B9E"/>
    <w:rsid w:val="00C94DB1"/>
    <w:rsid w:val="00C94F84"/>
    <w:rsid w:val="00C95422"/>
    <w:rsid w:val="00C9634E"/>
    <w:rsid w:val="00CA0684"/>
    <w:rsid w:val="00CA1760"/>
    <w:rsid w:val="00CA1864"/>
    <w:rsid w:val="00CA45ED"/>
    <w:rsid w:val="00CA514E"/>
    <w:rsid w:val="00CA57C6"/>
    <w:rsid w:val="00CA5A81"/>
    <w:rsid w:val="00CA5F8A"/>
    <w:rsid w:val="00CA6A13"/>
    <w:rsid w:val="00CA6A35"/>
    <w:rsid w:val="00CA71D5"/>
    <w:rsid w:val="00CA7F92"/>
    <w:rsid w:val="00CB144A"/>
    <w:rsid w:val="00CB156A"/>
    <w:rsid w:val="00CB4ADA"/>
    <w:rsid w:val="00CB6698"/>
    <w:rsid w:val="00CB6783"/>
    <w:rsid w:val="00CB67BA"/>
    <w:rsid w:val="00CB6FF3"/>
    <w:rsid w:val="00CB7195"/>
    <w:rsid w:val="00CC2D85"/>
    <w:rsid w:val="00CC37C4"/>
    <w:rsid w:val="00CC3A9C"/>
    <w:rsid w:val="00CC3DF6"/>
    <w:rsid w:val="00CC485C"/>
    <w:rsid w:val="00CC5342"/>
    <w:rsid w:val="00CC556D"/>
    <w:rsid w:val="00CC6645"/>
    <w:rsid w:val="00CC718D"/>
    <w:rsid w:val="00CC7234"/>
    <w:rsid w:val="00CC72CE"/>
    <w:rsid w:val="00CD00A7"/>
    <w:rsid w:val="00CD096E"/>
    <w:rsid w:val="00CD0E04"/>
    <w:rsid w:val="00CD1244"/>
    <w:rsid w:val="00CD1A1E"/>
    <w:rsid w:val="00CD1ED8"/>
    <w:rsid w:val="00CD34CC"/>
    <w:rsid w:val="00CD35BC"/>
    <w:rsid w:val="00CD3F20"/>
    <w:rsid w:val="00CD4A42"/>
    <w:rsid w:val="00CD501F"/>
    <w:rsid w:val="00CD5115"/>
    <w:rsid w:val="00CD545E"/>
    <w:rsid w:val="00CD580B"/>
    <w:rsid w:val="00CD5FC7"/>
    <w:rsid w:val="00CD71F0"/>
    <w:rsid w:val="00CD78C3"/>
    <w:rsid w:val="00CE0314"/>
    <w:rsid w:val="00CE0EBF"/>
    <w:rsid w:val="00CE12B8"/>
    <w:rsid w:val="00CE1354"/>
    <w:rsid w:val="00CE1A87"/>
    <w:rsid w:val="00CE2059"/>
    <w:rsid w:val="00CE385C"/>
    <w:rsid w:val="00CE38DD"/>
    <w:rsid w:val="00CE3EC3"/>
    <w:rsid w:val="00CE4692"/>
    <w:rsid w:val="00CE4FCE"/>
    <w:rsid w:val="00CE5234"/>
    <w:rsid w:val="00CE5371"/>
    <w:rsid w:val="00CE592F"/>
    <w:rsid w:val="00CE5FFF"/>
    <w:rsid w:val="00CE743C"/>
    <w:rsid w:val="00CE762F"/>
    <w:rsid w:val="00CE7AF5"/>
    <w:rsid w:val="00CE7DE1"/>
    <w:rsid w:val="00CF0723"/>
    <w:rsid w:val="00CF1612"/>
    <w:rsid w:val="00CF1E30"/>
    <w:rsid w:val="00CF3B64"/>
    <w:rsid w:val="00CF3F83"/>
    <w:rsid w:val="00CF551F"/>
    <w:rsid w:val="00CF622D"/>
    <w:rsid w:val="00CF634F"/>
    <w:rsid w:val="00CF6D99"/>
    <w:rsid w:val="00CF73B6"/>
    <w:rsid w:val="00D001DF"/>
    <w:rsid w:val="00D02191"/>
    <w:rsid w:val="00D02C04"/>
    <w:rsid w:val="00D03F7F"/>
    <w:rsid w:val="00D043C2"/>
    <w:rsid w:val="00D04B95"/>
    <w:rsid w:val="00D05A4F"/>
    <w:rsid w:val="00D05B9B"/>
    <w:rsid w:val="00D0691F"/>
    <w:rsid w:val="00D06A8C"/>
    <w:rsid w:val="00D071F3"/>
    <w:rsid w:val="00D074B7"/>
    <w:rsid w:val="00D12E17"/>
    <w:rsid w:val="00D14F4E"/>
    <w:rsid w:val="00D15552"/>
    <w:rsid w:val="00D20D26"/>
    <w:rsid w:val="00D222D1"/>
    <w:rsid w:val="00D22FB3"/>
    <w:rsid w:val="00D2348E"/>
    <w:rsid w:val="00D26F83"/>
    <w:rsid w:val="00D318B5"/>
    <w:rsid w:val="00D31F42"/>
    <w:rsid w:val="00D32195"/>
    <w:rsid w:val="00D32D4F"/>
    <w:rsid w:val="00D34474"/>
    <w:rsid w:val="00D3558D"/>
    <w:rsid w:val="00D35BE2"/>
    <w:rsid w:val="00D36F3B"/>
    <w:rsid w:val="00D40A8F"/>
    <w:rsid w:val="00D41E56"/>
    <w:rsid w:val="00D43378"/>
    <w:rsid w:val="00D434AE"/>
    <w:rsid w:val="00D4367B"/>
    <w:rsid w:val="00D44240"/>
    <w:rsid w:val="00D44595"/>
    <w:rsid w:val="00D4642C"/>
    <w:rsid w:val="00D46D21"/>
    <w:rsid w:val="00D46FAB"/>
    <w:rsid w:val="00D47418"/>
    <w:rsid w:val="00D47474"/>
    <w:rsid w:val="00D501B3"/>
    <w:rsid w:val="00D51DD4"/>
    <w:rsid w:val="00D5300E"/>
    <w:rsid w:val="00D5316B"/>
    <w:rsid w:val="00D54542"/>
    <w:rsid w:val="00D57B5B"/>
    <w:rsid w:val="00D627AC"/>
    <w:rsid w:val="00D658C1"/>
    <w:rsid w:val="00D676BA"/>
    <w:rsid w:val="00D67CA8"/>
    <w:rsid w:val="00D74763"/>
    <w:rsid w:val="00D767F3"/>
    <w:rsid w:val="00D76919"/>
    <w:rsid w:val="00D76D93"/>
    <w:rsid w:val="00D77168"/>
    <w:rsid w:val="00D77D57"/>
    <w:rsid w:val="00D81285"/>
    <w:rsid w:val="00D81E76"/>
    <w:rsid w:val="00D82E47"/>
    <w:rsid w:val="00D8402A"/>
    <w:rsid w:val="00D86226"/>
    <w:rsid w:val="00D901A2"/>
    <w:rsid w:val="00D9034C"/>
    <w:rsid w:val="00D90DA1"/>
    <w:rsid w:val="00D95888"/>
    <w:rsid w:val="00D95AC7"/>
    <w:rsid w:val="00D95CD3"/>
    <w:rsid w:val="00D97D18"/>
    <w:rsid w:val="00DA0F53"/>
    <w:rsid w:val="00DA4275"/>
    <w:rsid w:val="00DA5309"/>
    <w:rsid w:val="00DA5C26"/>
    <w:rsid w:val="00DA6114"/>
    <w:rsid w:val="00DA790D"/>
    <w:rsid w:val="00DB00BF"/>
    <w:rsid w:val="00DB1653"/>
    <w:rsid w:val="00DB22B6"/>
    <w:rsid w:val="00DB274F"/>
    <w:rsid w:val="00DB32BD"/>
    <w:rsid w:val="00DB3D13"/>
    <w:rsid w:val="00DB3F14"/>
    <w:rsid w:val="00DB5427"/>
    <w:rsid w:val="00DB570F"/>
    <w:rsid w:val="00DB5962"/>
    <w:rsid w:val="00DB6458"/>
    <w:rsid w:val="00DB6A87"/>
    <w:rsid w:val="00DB7343"/>
    <w:rsid w:val="00DB77CD"/>
    <w:rsid w:val="00DB7895"/>
    <w:rsid w:val="00DC07B3"/>
    <w:rsid w:val="00DC23EE"/>
    <w:rsid w:val="00DC3321"/>
    <w:rsid w:val="00DC39C7"/>
    <w:rsid w:val="00DC3EE3"/>
    <w:rsid w:val="00DC5E04"/>
    <w:rsid w:val="00DC767A"/>
    <w:rsid w:val="00DD2632"/>
    <w:rsid w:val="00DD2FC5"/>
    <w:rsid w:val="00DD437A"/>
    <w:rsid w:val="00DD6693"/>
    <w:rsid w:val="00DD6996"/>
    <w:rsid w:val="00DD7EBC"/>
    <w:rsid w:val="00DE0431"/>
    <w:rsid w:val="00DE0511"/>
    <w:rsid w:val="00DE3B03"/>
    <w:rsid w:val="00DE4537"/>
    <w:rsid w:val="00DE47B1"/>
    <w:rsid w:val="00DE51E6"/>
    <w:rsid w:val="00DE59B9"/>
    <w:rsid w:val="00DF006D"/>
    <w:rsid w:val="00DF2045"/>
    <w:rsid w:val="00DF3362"/>
    <w:rsid w:val="00DF3647"/>
    <w:rsid w:val="00DF3FD8"/>
    <w:rsid w:val="00DF640C"/>
    <w:rsid w:val="00DF64C5"/>
    <w:rsid w:val="00E00265"/>
    <w:rsid w:val="00E01475"/>
    <w:rsid w:val="00E022D3"/>
    <w:rsid w:val="00E02BB2"/>
    <w:rsid w:val="00E02EA9"/>
    <w:rsid w:val="00E03C6F"/>
    <w:rsid w:val="00E04067"/>
    <w:rsid w:val="00E05150"/>
    <w:rsid w:val="00E05388"/>
    <w:rsid w:val="00E070AE"/>
    <w:rsid w:val="00E071AC"/>
    <w:rsid w:val="00E10FEF"/>
    <w:rsid w:val="00E112D7"/>
    <w:rsid w:val="00E118FA"/>
    <w:rsid w:val="00E11C2B"/>
    <w:rsid w:val="00E122CC"/>
    <w:rsid w:val="00E145E8"/>
    <w:rsid w:val="00E14716"/>
    <w:rsid w:val="00E1699A"/>
    <w:rsid w:val="00E1751C"/>
    <w:rsid w:val="00E17F08"/>
    <w:rsid w:val="00E20317"/>
    <w:rsid w:val="00E216B4"/>
    <w:rsid w:val="00E229B6"/>
    <w:rsid w:val="00E23048"/>
    <w:rsid w:val="00E24ABB"/>
    <w:rsid w:val="00E25398"/>
    <w:rsid w:val="00E258D3"/>
    <w:rsid w:val="00E25EC3"/>
    <w:rsid w:val="00E267CB"/>
    <w:rsid w:val="00E27589"/>
    <w:rsid w:val="00E27614"/>
    <w:rsid w:val="00E3040F"/>
    <w:rsid w:val="00E3076A"/>
    <w:rsid w:val="00E307DE"/>
    <w:rsid w:val="00E30920"/>
    <w:rsid w:val="00E30C7F"/>
    <w:rsid w:val="00E3249F"/>
    <w:rsid w:val="00E32624"/>
    <w:rsid w:val="00E32B77"/>
    <w:rsid w:val="00E3381D"/>
    <w:rsid w:val="00E33C0B"/>
    <w:rsid w:val="00E33E24"/>
    <w:rsid w:val="00E34154"/>
    <w:rsid w:val="00E3535E"/>
    <w:rsid w:val="00E379B8"/>
    <w:rsid w:val="00E40DB5"/>
    <w:rsid w:val="00E41314"/>
    <w:rsid w:val="00E41414"/>
    <w:rsid w:val="00E41AA1"/>
    <w:rsid w:val="00E41D7D"/>
    <w:rsid w:val="00E42193"/>
    <w:rsid w:val="00E423BD"/>
    <w:rsid w:val="00E44742"/>
    <w:rsid w:val="00E44D80"/>
    <w:rsid w:val="00E45587"/>
    <w:rsid w:val="00E46BDD"/>
    <w:rsid w:val="00E50318"/>
    <w:rsid w:val="00E51849"/>
    <w:rsid w:val="00E520B2"/>
    <w:rsid w:val="00E52B49"/>
    <w:rsid w:val="00E53D3C"/>
    <w:rsid w:val="00E54EE7"/>
    <w:rsid w:val="00E55FF9"/>
    <w:rsid w:val="00E56948"/>
    <w:rsid w:val="00E61FB1"/>
    <w:rsid w:val="00E631E9"/>
    <w:rsid w:val="00E63C2E"/>
    <w:rsid w:val="00E63ECC"/>
    <w:rsid w:val="00E6466B"/>
    <w:rsid w:val="00E64E6C"/>
    <w:rsid w:val="00E65694"/>
    <w:rsid w:val="00E659EB"/>
    <w:rsid w:val="00E664D7"/>
    <w:rsid w:val="00E6723F"/>
    <w:rsid w:val="00E707A6"/>
    <w:rsid w:val="00E71EAF"/>
    <w:rsid w:val="00E737D1"/>
    <w:rsid w:val="00E73C3B"/>
    <w:rsid w:val="00E751C2"/>
    <w:rsid w:val="00E75CA4"/>
    <w:rsid w:val="00E75CEE"/>
    <w:rsid w:val="00E7617C"/>
    <w:rsid w:val="00E77F35"/>
    <w:rsid w:val="00E812B9"/>
    <w:rsid w:val="00E83309"/>
    <w:rsid w:val="00E83C4A"/>
    <w:rsid w:val="00E84561"/>
    <w:rsid w:val="00E85C21"/>
    <w:rsid w:val="00E860FC"/>
    <w:rsid w:val="00E87B13"/>
    <w:rsid w:val="00E910A0"/>
    <w:rsid w:val="00E91931"/>
    <w:rsid w:val="00E93EFC"/>
    <w:rsid w:val="00E94A71"/>
    <w:rsid w:val="00E951CA"/>
    <w:rsid w:val="00E9526B"/>
    <w:rsid w:val="00E954E0"/>
    <w:rsid w:val="00EA1053"/>
    <w:rsid w:val="00EA143A"/>
    <w:rsid w:val="00EA176E"/>
    <w:rsid w:val="00EA3754"/>
    <w:rsid w:val="00EA3E76"/>
    <w:rsid w:val="00EA53DD"/>
    <w:rsid w:val="00EA664C"/>
    <w:rsid w:val="00EB099F"/>
    <w:rsid w:val="00EB1CC2"/>
    <w:rsid w:val="00EB25A0"/>
    <w:rsid w:val="00EB26C7"/>
    <w:rsid w:val="00EB31B3"/>
    <w:rsid w:val="00EB5067"/>
    <w:rsid w:val="00EB50D9"/>
    <w:rsid w:val="00EB5157"/>
    <w:rsid w:val="00EB5D3B"/>
    <w:rsid w:val="00EB6D73"/>
    <w:rsid w:val="00EC1A5C"/>
    <w:rsid w:val="00EC6018"/>
    <w:rsid w:val="00EC740D"/>
    <w:rsid w:val="00EC79EA"/>
    <w:rsid w:val="00ED044F"/>
    <w:rsid w:val="00ED04C8"/>
    <w:rsid w:val="00ED23AB"/>
    <w:rsid w:val="00ED369C"/>
    <w:rsid w:val="00ED3A3A"/>
    <w:rsid w:val="00ED3E8A"/>
    <w:rsid w:val="00ED3EA8"/>
    <w:rsid w:val="00ED4228"/>
    <w:rsid w:val="00ED4E6D"/>
    <w:rsid w:val="00ED4E8F"/>
    <w:rsid w:val="00ED527F"/>
    <w:rsid w:val="00ED570D"/>
    <w:rsid w:val="00EE0375"/>
    <w:rsid w:val="00EE0E59"/>
    <w:rsid w:val="00EE2587"/>
    <w:rsid w:val="00EE2E4A"/>
    <w:rsid w:val="00EE3807"/>
    <w:rsid w:val="00EE499D"/>
    <w:rsid w:val="00EE49EC"/>
    <w:rsid w:val="00EE4B57"/>
    <w:rsid w:val="00EE4D7B"/>
    <w:rsid w:val="00EE573A"/>
    <w:rsid w:val="00EE5A37"/>
    <w:rsid w:val="00EE70CC"/>
    <w:rsid w:val="00EE73B0"/>
    <w:rsid w:val="00EF00D1"/>
    <w:rsid w:val="00EF0A11"/>
    <w:rsid w:val="00EF1307"/>
    <w:rsid w:val="00EF1ADF"/>
    <w:rsid w:val="00EF3646"/>
    <w:rsid w:val="00EF6290"/>
    <w:rsid w:val="00EF7B48"/>
    <w:rsid w:val="00F0086D"/>
    <w:rsid w:val="00F009F7"/>
    <w:rsid w:val="00F00AAB"/>
    <w:rsid w:val="00F035B7"/>
    <w:rsid w:val="00F06042"/>
    <w:rsid w:val="00F07AB2"/>
    <w:rsid w:val="00F1112B"/>
    <w:rsid w:val="00F140CF"/>
    <w:rsid w:val="00F142A4"/>
    <w:rsid w:val="00F145C6"/>
    <w:rsid w:val="00F1492C"/>
    <w:rsid w:val="00F176F3"/>
    <w:rsid w:val="00F179E2"/>
    <w:rsid w:val="00F17F02"/>
    <w:rsid w:val="00F20F54"/>
    <w:rsid w:val="00F212B3"/>
    <w:rsid w:val="00F21E65"/>
    <w:rsid w:val="00F2424E"/>
    <w:rsid w:val="00F25133"/>
    <w:rsid w:val="00F2679B"/>
    <w:rsid w:val="00F319D4"/>
    <w:rsid w:val="00F33670"/>
    <w:rsid w:val="00F3411E"/>
    <w:rsid w:val="00F35622"/>
    <w:rsid w:val="00F35A4B"/>
    <w:rsid w:val="00F364B1"/>
    <w:rsid w:val="00F36C19"/>
    <w:rsid w:val="00F37063"/>
    <w:rsid w:val="00F409DE"/>
    <w:rsid w:val="00F41844"/>
    <w:rsid w:val="00F4359D"/>
    <w:rsid w:val="00F4380C"/>
    <w:rsid w:val="00F43C4F"/>
    <w:rsid w:val="00F45126"/>
    <w:rsid w:val="00F45A8C"/>
    <w:rsid w:val="00F45D14"/>
    <w:rsid w:val="00F46C7C"/>
    <w:rsid w:val="00F470BF"/>
    <w:rsid w:val="00F4743A"/>
    <w:rsid w:val="00F50438"/>
    <w:rsid w:val="00F51A04"/>
    <w:rsid w:val="00F51EA6"/>
    <w:rsid w:val="00F52690"/>
    <w:rsid w:val="00F52871"/>
    <w:rsid w:val="00F52E45"/>
    <w:rsid w:val="00F54338"/>
    <w:rsid w:val="00F5450A"/>
    <w:rsid w:val="00F5463A"/>
    <w:rsid w:val="00F55087"/>
    <w:rsid w:val="00F576F4"/>
    <w:rsid w:val="00F57706"/>
    <w:rsid w:val="00F60396"/>
    <w:rsid w:val="00F603B8"/>
    <w:rsid w:val="00F60898"/>
    <w:rsid w:val="00F608AA"/>
    <w:rsid w:val="00F62358"/>
    <w:rsid w:val="00F62505"/>
    <w:rsid w:val="00F63DA3"/>
    <w:rsid w:val="00F6443D"/>
    <w:rsid w:val="00F65104"/>
    <w:rsid w:val="00F66056"/>
    <w:rsid w:val="00F664BE"/>
    <w:rsid w:val="00F673EC"/>
    <w:rsid w:val="00F67E1A"/>
    <w:rsid w:val="00F67E22"/>
    <w:rsid w:val="00F73666"/>
    <w:rsid w:val="00F73B70"/>
    <w:rsid w:val="00F741FB"/>
    <w:rsid w:val="00F760A4"/>
    <w:rsid w:val="00F76B4B"/>
    <w:rsid w:val="00F76C8C"/>
    <w:rsid w:val="00F77692"/>
    <w:rsid w:val="00F779A5"/>
    <w:rsid w:val="00F82F20"/>
    <w:rsid w:val="00F83AAF"/>
    <w:rsid w:val="00F84593"/>
    <w:rsid w:val="00F85154"/>
    <w:rsid w:val="00F852A0"/>
    <w:rsid w:val="00F854A0"/>
    <w:rsid w:val="00F85F43"/>
    <w:rsid w:val="00F86DD6"/>
    <w:rsid w:val="00F9052A"/>
    <w:rsid w:val="00F90890"/>
    <w:rsid w:val="00F9117E"/>
    <w:rsid w:val="00F91590"/>
    <w:rsid w:val="00F91F67"/>
    <w:rsid w:val="00F92C17"/>
    <w:rsid w:val="00F9353F"/>
    <w:rsid w:val="00F94A51"/>
    <w:rsid w:val="00F95C06"/>
    <w:rsid w:val="00F974A1"/>
    <w:rsid w:val="00FA23B7"/>
    <w:rsid w:val="00FA24AE"/>
    <w:rsid w:val="00FA25EC"/>
    <w:rsid w:val="00FA2A5A"/>
    <w:rsid w:val="00FA3E33"/>
    <w:rsid w:val="00FA53EE"/>
    <w:rsid w:val="00FA56A2"/>
    <w:rsid w:val="00FA7073"/>
    <w:rsid w:val="00FA7400"/>
    <w:rsid w:val="00FA7937"/>
    <w:rsid w:val="00FB0127"/>
    <w:rsid w:val="00FB05A4"/>
    <w:rsid w:val="00FB1394"/>
    <w:rsid w:val="00FB147E"/>
    <w:rsid w:val="00FB27A6"/>
    <w:rsid w:val="00FB2B30"/>
    <w:rsid w:val="00FB3286"/>
    <w:rsid w:val="00FB4B32"/>
    <w:rsid w:val="00FB5A12"/>
    <w:rsid w:val="00FB5C0E"/>
    <w:rsid w:val="00FC0246"/>
    <w:rsid w:val="00FC054B"/>
    <w:rsid w:val="00FC3F42"/>
    <w:rsid w:val="00FC7096"/>
    <w:rsid w:val="00FC7A93"/>
    <w:rsid w:val="00FC7BC4"/>
    <w:rsid w:val="00FD0040"/>
    <w:rsid w:val="00FD04DA"/>
    <w:rsid w:val="00FD37C8"/>
    <w:rsid w:val="00FD3C24"/>
    <w:rsid w:val="00FD3FD4"/>
    <w:rsid w:val="00FD6EF4"/>
    <w:rsid w:val="00FD7EB7"/>
    <w:rsid w:val="00FE267F"/>
    <w:rsid w:val="00FE3579"/>
    <w:rsid w:val="00FE5B25"/>
    <w:rsid w:val="00FE6489"/>
    <w:rsid w:val="00FE650A"/>
    <w:rsid w:val="00FE7432"/>
    <w:rsid w:val="00FE76F1"/>
    <w:rsid w:val="00FF0670"/>
    <w:rsid w:val="00FF0BBC"/>
    <w:rsid w:val="00FF0CB4"/>
    <w:rsid w:val="00FF1AAA"/>
    <w:rsid w:val="00FF20D7"/>
    <w:rsid w:val="00FF212C"/>
    <w:rsid w:val="00FF2E3C"/>
    <w:rsid w:val="00FF352A"/>
    <w:rsid w:val="00FF485C"/>
    <w:rsid w:val="00FF4C96"/>
    <w:rsid w:val="00FF506C"/>
    <w:rsid w:val="00FF5247"/>
    <w:rsid w:val="00FF5321"/>
    <w:rsid w:val="00FF615D"/>
    <w:rsid w:val="00FF7320"/>
    <w:rsid w:val="00FF76DC"/>
    <w:rsid w:val="00FF782B"/>
    <w:rsid w:val="00FF7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981"/>
    <w:pPr>
      <w:overflowPunct w:val="0"/>
      <w:autoSpaceDE w:val="0"/>
      <w:autoSpaceDN w:val="0"/>
      <w:adjustRightInd w:val="0"/>
      <w:spacing w:before="0"/>
      <w:jc w:val="left"/>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44981"/>
    <w:rPr>
      <w:color w:val="0000FF"/>
      <w:u w:val="single"/>
    </w:rPr>
  </w:style>
  <w:style w:type="paragraph" w:styleId="a4">
    <w:name w:val="No Spacing"/>
    <w:uiPriority w:val="1"/>
    <w:qFormat/>
    <w:rsid w:val="00744981"/>
    <w:pPr>
      <w:spacing w:before="0"/>
      <w:jc w:val="left"/>
    </w:pPr>
    <w:rPr>
      <w:rFonts w:ascii="Calibri" w:eastAsia="Calibri" w:hAnsi="Calibri" w:cs="Times New Roman"/>
    </w:rPr>
  </w:style>
  <w:style w:type="table" w:styleId="a5">
    <w:name w:val="Table Grid"/>
    <w:basedOn w:val="a1"/>
    <w:uiPriority w:val="59"/>
    <w:rsid w:val="00744981"/>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unhideWhenUsed/>
    <w:rsid w:val="00744981"/>
    <w:pPr>
      <w:overflowPunct/>
      <w:autoSpaceDE/>
      <w:autoSpaceDN/>
      <w:adjustRightInd/>
    </w:pPr>
    <w:rPr>
      <w:rFonts w:ascii="Calibri" w:eastAsia="Calibri" w:hAnsi="Calibri"/>
      <w:sz w:val="20"/>
      <w:lang w:val="en-US" w:eastAsia="en-US"/>
    </w:rPr>
  </w:style>
  <w:style w:type="character" w:customStyle="1" w:styleId="a7">
    <w:name w:val="Текст сноски Знак"/>
    <w:basedOn w:val="a0"/>
    <w:link w:val="a6"/>
    <w:uiPriority w:val="99"/>
    <w:semiHidden/>
    <w:rsid w:val="00744981"/>
    <w:rPr>
      <w:rFonts w:ascii="Calibri" w:eastAsia="Calibri" w:hAnsi="Calibri" w:cs="Times New Roman"/>
      <w:sz w:val="20"/>
      <w:szCs w:val="20"/>
      <w:lang w:val="en-US"/>
    </w:rPr>
  </w:style>
  <w:style w:type="character" w:styleId="a8">
    <w:name w:val="footnote reference"/>
    <w:basedOn w:val="a0"/>
    <w:uiPriority w:val="99"/>
    <w:semiHidden/>
    <w:unhideWhenUsed/>
    <w:rsid w:val="00744981"/>
    <w:rPr>
      <w:vertAlign w:val="superscript"/>
    </w:rPr>
  </w:style>
  <w:style w:type="paragraph" w:styleId="a9">
    <w:name w:val="header"/>
    <w:basedOn w:val="a"/>
    <w:link w:val="aa"/>
    <w:uiPriority w:val="99"/>
    <w:unhideWhenUsed/>
    <w:rsid w:val="00926F16"/>
    <w:pPr>
      <w:tabs>
        <w:tab w:val="center" w:pos="4677"/>
        <w:tab w:val="right" w:pos="9355"/>
      </w:tabs>
    </w:pPr>
  </w:style>
  <w:style w:type="character" w:customStyle="1" w:styleId="aa">
    <w:name w:val="Верхний колонтитул Знак"/>
    <w:basedOn w:val="a0"/>
    <w:link w:val="a9"/>
    <w:uiPriority w:val="99"/>
    <w:rsid w:val="00926F1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926F16"/>
    <w:pPr>
      <w:tabs>
        <w:tab w:val="center" w:pos="4677"/>
        <w:tab w:val="right" w:pos="9355"/>
      </w:tabs>
    </w:pPr>
  </w:style>
  <w:style w:type="character" w:customStyle="1" w:styleId="ac">
    <w:name w:val="Нижний колонтитул Знак"/>
    <w:basedOn w:val="a0"/>
    <w:link w:val="ab"/>
    <w:uiPriority w:val="99"/>
    <w:rsid w:val="00926F16"/>
    <w:rPr>
      <w:rFonts w:ascii="Times New Roman" w:eastAsia="Times New Roman" w:hAnsi="Times New Roman" w:cs="Times New Roman"/>
      <w:sz w:val="24"/>
      <w:szCs w:val="20"/>
      <w:lang w:eastAsia="ru-RU"/>
    </w:rPr>
  </w:style>
  <w:style w:type="paragraph" w:styleId="ad">
    <w:name w:val="Balloon Text"/>
    <w:basedOn w:val="a"/>
    <w:link w:val="ae"/>
    <w:uiPriority w:val="99"/>
    <w:semiHidden/>
    <w:unhideWhenUsed/>
    <w:rsid w:val="00926F16"/>
    <w:rPr>
      <w:rFonts w:ascii="Tahoma" w:hAnsi="Tahoma" w:cs="Tahoma"/>
      <w:sz w:val="16"/>
      <w:szCs w:val="16"/>
    </w:rPr>
  </w:style>
  <w:style w:type="character" w:customStyle="1" w:styleId="ae">
    <w:name w:val="Текст выноски Знак"/>
    <w:basedOn w:val="a0"/>
    <w:link w:val="ad"/>
    <w:uiPriority w:val="99"/>
    <w:semiHidden/>
    <w:rsid w:val="00926F16"/>
    <w:rPr>
      <w:rFonts w:ascii="Tahoma" w:eastAsia="Times New Roman" w:hAnsi="Tahoma" w:cs="Tahoma"/>
      <w:sz w:val="16"/>
      <w:szCs w:val="16"/>
      <w:lang w:eastAsia="ru-RU"/>
    </w:rPr>
  </w:style>
  <w:style w:type="paragraph" w:styleId="af">
    <w:name w:val="List Paragraph"/>
    <w:basedOn w:val="a"/>
    <w:uiPriority w:val="34"/>
    <w:qFormat/>
    <w:rsid w:val="00406E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E9BC5-6019-4402-853D-ABFFE601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1256</Words>
  <Characters>7161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Аудиторского Заключения по годовой бухгалтерской отчетности, составленной по российским правилам</dc:title>
  <dc:subject/>
  <dc:creator>Я</dc:creator>
  <cp:keywords/>
  <dc:description/>
  <cp:lastModifiedBy>Я</cp:lastModifiedBy>
  <cp:revision>4</cp:revision>
  <dcterms:created xsi:type="dcterms:W3CDTF">2017-01-17T11:09:00Z</dcterms:created>
  <dcterms:modified xsi:type="dcterms:W3CDTF">2017-01-17T13:11:00Z</dcterms:modified>
</cp:coreProperties>
</file>